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7A2E86" w14:textId="77777777" w:rsidR="006E0AFF" w:rsidRDefault="00466A5E">
      <w:pPr>
        <w:pStyle w:val="10"/>
        <w:widowControl/>
        <w:shd w:val="clear" w:color="auto" w:fill="D9D9D9"/>
        <w:spacing w:before="40" w:after="40" w:line="276" w:lineRule="auto"/>
        <w:rPr>
          <w:rFonts w:ascii="Calibri" w:eastAsia="Calibri" w:hAnsi="Calibri" w:cs="Calibri"/>
          <w:b/>
          <w:color w:val="000000"/>
          <w:sz w:val="24"/>
          <w:szCs w:val="24"/>
        </w:rPr>
      </w:pPr>
      <w:bookmarkStart w:id="0" w:name="_GoBack"/>
      <w:bookmarkEnd w:id="0"/>
      <w:r w:rsidRPr="00932BB2">
        <w:rPr>
          <w:rFonts w:ascii="Calibri" w:eastAsia="Calibri" w:hAnsi="Calibri" w:cs="Calibri"/>
          <w:b/>
          <w:color w:val="000000"/>
          <w:sz w:val="24"/>
          <w:szCs w:val="24"/>
        </w:rPr>
        <w:t xml:space="preserve">Δομή </w:t>
      </w:r>
      <w:r w:rsidR="009417A5" w:rsidRPr="003F0E5C">
        <w:rPr>
          <w:rFonts w:ascii="Calibri" w:eastAsia="Calibri" w:hAnsi="Calibri" w:cs="Calibri"/>
          <w:b/>
          <w:color w:val="000000"/>
          <w:sz w:val="24"/>
          <w:szCs w:val="24"/>
        </w:rPr>
        <w:t>Σχεδίου Μαθήματος</w:t>
      </w:r>
    </w:p>
    <w:p w14:paraId="52578499" w14:textId="77777777" w:rsidR="006E0AFF" w:rsidRDefault="006E0AFF">
      <w:pPr>
        <w:pStyle w:val="10"/>
        <w:widowControl/>
        <w:spacing w:before="40" w:after="40" w:line="276" w:lineRule="auto"/>
        <w:rPr>
          <w:rFonts w:ascii="Calibri" w:eastAsia="Calibri" w:hAnsi="Calibri" w:cs="Calibri"/>
          <w:b/>
          <w:color w:val="000000"/>
        </w:rPr>
      </w:pPr>
    </w:p>
    <w:p w14:paraId="0286CB16" w14:textId="77777777" w:rsidR="006E0AFF" w:rsidRPr="003F0E5C" w:rsidRDefault="00466A5E">
      <w:pPr>
        <w:pStyle w:val="10"/>
        <w:spacing w:before="40" w:after="40" w:line="276" w:lineRule="auto"/>
        <w:jc w:val="both"/>
        <w:rPr>
          <w:rFonts w:ascii="Calibri" w:eastAsia="Calibri" w:hAnsi="Calibri" w:cs="Calibri"/>
          <w:b/>
          <w:i/>
          <w:color w:val="000000"/>
        </w:rPr>
      </w:pPr>
      <w:r>
        <w:rPr>
          <w:rFonts w:ascii="Calibri" w:eastAsia="Calibri" w:hAnsi="Calibri" w:cs="Calibri"/>
          <w:b/>
          <w:color w:val="000000"/>
        </w:rPr>
        <w:t xml:space="preserve">1. </w:t>
      </w:r>
      <w:r w:rsidRPr="00932BB2">
        <w:rPr>
          <w:rFonts w:ascii="Calibri" w:eastAsia="Calibri" w:hAnsi="Calibri" w:cs="Calibri"/>
          <w:b/>
          <w:color w:val="000000"/>
        </w:rPr>
        <w:t xml:space="preserve">ΤΑΥΤΟΤΗΤΑ </w:t>
      </w:r>
      <w:r w:rsidR="009417A5" w:rsidRPr="003F0E5C">
        <w:rPr>
          <w:rFonts w:ascii="Calibri" w:eastAsia="Calibri" w:hAnsi="Calibri" w:cs="Calibri"/>
          <w:b/>
          <w:color w:val="000000"/>
        </w:rPr>
        <w:t>ΣΧΕΔΙΟΥ ΜΑΘΗΜΑΤΟΣ</w:t>
      </w:r>
    </w:p>
    <w:p w14:paraId="0829B4E1" w14:textId="77777777" w:rsidR="006E0AFF" w:rsidRDefault="009417A5">
      <w:pPr>
        <w:pStyle w:val="4"/>
        <w:spacing w:after="40" w:line="276" w:lineRule="auto"/>
        <w:jc w:val="both"/>
        <w:rPr>
          <w:rFonts w:ascii="Calibri" w:eastAsia="Calibri" w:hAnsi="Calibri" w:cs="Calibri"/>
          <w:b/>
          <w:color w:val="000000"/>
        </w:rPr>
      </w:pPr>
      <w:r w:rsidRPr="003F0E5C">
        <w:rPr>
          <w:rFonts w:ascii="Calibri" w:eastAsia="Calibri" w:hAnsi="Calibri" w:cs="Calibri"/>
          <w:b/>
          <w:color w:val="000000"/>
        </w:rPr>
        <w:t>Τίτλος Σχεδίου Μαθήματος:</w:t>
      </w:r>
    </w:p>
    <w:p w14:paraId="430CE3D2" w14:textId="77777777" w:rsidR="006E0AFF" w:rsidRDefault="00466A5E">
      <w:pPr>
        <w:pStyle w:val="10"/>
        <w:jc w:val="both"/>
        <w:rPr>
          <w:rFonts w:ascii="Calibri" w:eastAsia="Calibri" w:hAnsi="Calibri" w:cs="Calibri"/>
          <w:color w:val="000000"/>
        </w:rPr>
      </w:pPr>
      <w:r>
        <w:rPr>
          <w:rFonts w:ascii="Calibri" w:eastAsia="Calibri" w:hAnsi="Calibri" w:cs="Calibri"/>
          <w:color w:val="212529"/>
          <w:highlight w:val="white"/>
        </w:rPr>
        <w:t>Σεισμική και ηφαιστειακή δραστηριότητα στην Ευρώπη και στην Ελλάδα</w:t>
      </w:r>
      <w:r>
        <w:rPr>
          <w:rFonts w:ascii="Calibri" w:eastAsia="Calibri" w:hAnsi="Calibri" w:cs="Calibri"/>
          <w:color w:val="000000"/>
        </w:rPr>
        <w:t xml:space="preserve">- </w:t>
      </w:r>
      <w:r w:rsidR="00E866C6">
        <w:rPr>
          <w:rFonts w:ascii="Calibri" w:eastAsia="Calibri" w:hAnsi="Calibri" w:cs="Calibri"/>
          <w:color w:val="000000"/>
        </w:rPr>
        <w:t xml:space="preserve">ΓΕΩΛΟΓΙΑ - </w:t>
      </w:r>
      <w:r>
        <w:rPr>
          <w:rFonts w:ascii="Calibri" w:eastAsia="Calibri" w:hAnsi="Calibri" w:cs="Calibri"/>
          <w:color w:val="000000"/>
        </w:rPr>
        <w:t>ΓΕΩΓΡΑΦΙΑ</w:t>
      </w:r>
    </w:p>
    <w:p w14:paraId="608CD614" w14:textId="77777777" w:rsidR="006E0AFF" w:rsidRDefault="006E0AFF">
      <w:pPr>
        <w:pStyle w:val="10"/>
        <w:spacing w:before="40" w:after="40" w:line="276" w:lineRule="auto"/>
        <w:jc w:val="both"/>
        <w:rPr>
          <w:rFonts w:ascii="Calibri" w:eastAsia="Calibri" w:hAnsi="Calibri" w:cs="Calibri"/>
          <w:b/>
          <w:i/>
          <w:color w:val="000000"/>
        </w:rPr>
      </w:pPr>
    </w:p>
    <w:p w14:paraId="49103297" w14:textId="77777777" w:rsidR="006E0AFF" w:rsidRDefault="00466A5E">
      <w:pPr>
        <w:pStyle w:val="10"/>
        <w:spacing w:before="40" w:after="40" w:line="276" w:lineRule="auto"/>
        <w:jc w:val="both"/>
        <w:rPr>
          <w:rFonts w:ascii="Calibri" w:eastAsia="Calibri" w:hAnsi="Calibri" w:cs="Calibri"/>
          <w:b/>
          <w:i/>
          <w:color w:val="000000"/>
        </w:rPr>
      </w:pPr>
      <w:r>
        <w:rPr>
          <w:rFonts w:ascii="Calibri" w:eastAsia="Calibri" w:hAnsi="Calibri" w:cs="Calibri"/>
          <w:b/>
          <w:i/>
          <w:color w:val="000000"/>
        </w:rPr>
        <w:t>Βαθμίδα - Τάξη</w:t>
      </w:r>
    </w:p>
    <w:p w14:paraId="0D719B7B" w14:textId="77777777" w:rsidR="006E0AFF" w:rsidRDefault="00466A5E">
      <w:pPr>
        <w:pStyle w:val="10"/>
        <w:spacing w:before="40" w:after="40" w:line="276" w:lineRule="auto"/>
        <w:jc w:val="both"/>
        <w:rPr>
          <w:rFonts w:ascii="Calibri" w:eastAsia="Calibri" w:hAnsi="Calibri" w:cs="Calibri"/>
          <w:color w:val="000000"/>
        </w:rPr>
      </w:pPr>
      <w:r>
        <w:rPr>
          <w:rFonts w:ascii="Calibri" w:eastAsia="Calibri" w:hAnsi="Calibri" w:cs="Calibri"/>
          <w:color w:val="000000"/>
        </w:rPr>
        <w:t xml:space="preserve">Γυμνάσιο – Β ‘ Γυμνασίου </w:t>
      </w:r>
    </w:p>
    <w:p w14:paraId="5A66823E" w14:textId="77777777" w:rsidR="006E0AFF" w:rsidRDefault="006E0AFF">
      <w:pPr>
        <w:pStyle w:val="10"/>
        <w:spacing w:before="40" w:after="40" w:line="276" w:lineRule="auto"/>
        <w:jc w:val="both"/>
        <w:rPr>
          <w:rFonts w:ascii="Calibri" w:eastAsia="Calibri" w:hAnsi="Calibri" w:cs="Calibri"/>
          <w:color w:val="000000"/>
        </w:rPr>
      </w:pPr>
    </w:p>
    <w:p w14:paraId="299F6615" w14:textId="77777777" w:rsidR="006E0AFF" w:rsidRDefault="00466A5E">
      <w:pPr>
        <w:pStyle w:val="10"/>
        <w:spacing w:before="40" w:after="40" w:line="276" w:lineRule="auto"/>
        <w:jc w:val="both"/>
        <w:rPr>
          <w:rFonts w:ascii="Calibri" w:eastAsia="Calibri" w:hAnsi="Calibri" w:cs="Calibri"/>
          <w:b/>
          <w:i/>
          <w:color w:val="000000"/>
        </w:rPr>
      </w:pPr>
      <w:r>
        <w:rPr>
          <w:rFonts w:ascii="Calibri" w:eastAsia="Calibri" w:hAnsi="Calibri" w:cs="Calibri"/>
          <w:b/>
          <w:i/>
          <w:color w:val="000000"/>
        </w:rPr>
        <w:t>Εμπλεκόμενες γνωστικές περιοχές και συμβατότητα με ΠΣ</w:t>
      </w:r>
    </w:p>
    <w:p w14:paraId="631BFA22" w14:textId="77777777" w:rsidR="006E0AFF" w:rsidRDefault="006E0AFF">
      <w:pPr>
        <w:pStyle w:val="10"/>
        <w:spacing w:before="40" w:after="40" w:line="276" w:lineRule="auto"/>
        <w:jc w:val="both"/>
        <w:rPr>
          <w:rFonts w:ascii="Calibri" w:eastAsia="Calibri" w:hAnsi="Calibri" w:cs="Calibri"/>
          <w:color w:val="000000"/>
        </w:rPr>
      </w:pPr>
    </w:p>
    <w:p w14:paraId="4357E7A2" w14:textId="77777777" w:rsidR="006E0AFF" w:rsidRDefault="00466A5E">
      <w:pPr>
        <w:pStyle w:val="10"/>
        <w:spacing w:before="40" w:after="40" w:line="276" w:lineRule="auto"/>
        <w:jc w:val="both"/>
        <w:rPr>
          <w:rFonts w:ascii="Calibri" w:eastAsia="Calibri" w:hAnsi="Calibri" w:cs="Calibri"/>
          <w:color w:val="000000"/>
        </w:rPr>
      </w:pPr>
      <w:r>
        <w:rPr>
          <w:rFonts w:ascii="Calibri" w:eastAsia="Calibri" w:hAnsi="Calibri" w:cs="Calibri"/>
          <w:color w:val="000000"/>
        </w:rPr>
        <w:t xml:space="preserve">Α. </w:t>
      </w:r>
      <w:r w:rsidR="00E866C6">
        <w:rPr>
          <w:rFonts w:ascii="Calibri" w:eastAsia="Calibri" w:hAnsi="Calibri" w:cs="Calibri"/>
          <w:color w:val="000000"/>
        </w:rPr>
        <w:t xml:space="preserve">Γεωλογία- </w:t>
      </w:r>
      <w:r>
        <w:rPr>
          <w:rFonts w:ascii="Calibri" w:eastAsia="Calibri" w:hAnsi="Calibri" w:cs="Calibri"/>
          <w:color w:val="000000"/>
        </w:rPr>
        <w:t xml:space="preserve">Γεωγραφία  – </w:t>
      </w:r>
      <w:bookmarkStart w:id="1" w:name="_Hlk177460109"/>
      <w:r w:rsidR="00A62686">
        <w:rPr>
          <w:rFonts w:ascii="Calibri" w:eastAsia="Calibri" w:hAnsi="Calibri" w:cs="Calibri"/>
          <w:color w:val="000000"/>
        </w:rPr>
        <w:t>Ενότητα Β΄</w:t>
      </w:r>
      <w:r w:rsidR="00A91A59">
        <w:rPr>
          <w:rFonts w:ascii="Calibri" w:eastAsia="Calibri" w:hAnsi="Calibri" w:cs="Calibri"/>
          <w:color w:val="000000"/>
        </w:rPr>
        <w:t xml:space="preserve"> «</w:t>
      </w:r>
      <w:r w:rsidR="00A62686">
        <w:rPr>
          <w:rFonts w:ascii="Calibri" w:eastAsia="Calibri" w:hAnsi="Calibri" w:cs="Calibri"/>
          <w:color w:val="000000"/>
        </w:rPr>
        <w:t xml:space="preserve">Το φυσικό περιβάλλον της Ευρώπης- Μάθημα 9 «Σεισμική και ηφαιστειακή δράση στην Ευρώπη και στην Ελλάδα </w:t>
      </w:r>
      <w:bookmarkEnd w:id="1"/>
    </w:p>
    <w:p w14:paraId="1E5E004E" w14:textId="77777777" w:rsidR="006E0AFF" w:rsidRDefault="006E0AFF">
      <w:pPr>
        <w:pStyle w:val="10"/>
        <w:spacing w:before="40" w:after="40" w:line="276" w:lineRule="auto"/>
        <w:jc w:val="both"/>
        <w:rPr>
          <w:rFonts w:ascii="Calibri" w:eastAsia="Calibri" w:hAnsi="Calibri" w:cs="Calibri"/>
          <w:color w:val="000000"/>
        </w:rPr>
      </w:pPr>
    </w:p>
    <w:p w14:paraId="173E6AA2" w14:textId="77777777" w:rsidR="003F771C" w:rsidRDefault="00466A5E">
      <w:pPr>
        <w:pStyle w:val="10"/>
        <w:spacing w:before="40" w:after="40" w:line="276" w:lineRule="auto"/>
        <w:jc w:val="both"/>
        <w:rPr>
          <w:rFonts w:ascii="Calibri" w:eastAsia="Helvetica Neue" w:hAnsi="Calibri" w:cstheme="minorHAnsi"/>
          <w:b/>
          <w:iCs/>
          <w:color w:val="000000" w:themeColor="text1"/>
          <w:sz w:val="24"/>
          <w:szCs w:val="24"/>
        </w:rPr>
      </w:pPr>
      <w:r>
        <w:rPr>
          <w:rFonts w:ascii="Calibri" w:eastAsia="Calibri" w:hAnsi="Calibri" w:cs="Calibri"/>
          <w:color w:val="000000"/>
        </w:rPr>
        <w:t xml:space="preserve">Β. </w:t>
      </w:r>
      <w:r w:rsidR="003F771C" w:rsidRPr="003F771C">
        <w:rPr>
          <w:rFonts w:ascii="Calibri" w:eastAsia="Helvetica Neue" w:hAnsi="Calibri" w:cstheme="minorHAnsi"/>
          <w:b/>
          <w:iCs/>
          <w:color w:val="000000" w:themeColor="text1"/>
          <w:sz w:val="24"/>
          <w:szCs w:val="24"/>
        </w:rPr>
        <w:t xml:space="preserve">Στόχοι όπως αναφέρονται στο ΠΣ </w:t>
      </w:r>
      <w:r w:rsidR="009417A5" w:rsidRPr="009417A5">
        <w:rPr>
          <w:rFonts w:ascii="Calibri" w:eastAsia="Helvetica Neue" w:hAnsi="Calibri" w:cstheme="minorHAnsi"/>
          <w:iCs/>
          <w:color w:val="000000" w:themeColor="text1"/>
          <w:sz w:val="24"/>
          <w:szCs w:val="24"/>
        </w:rPr>
        <w:t>(Φ.Ε.Κ. 304 τεύχος Β΄ 13-03-2003)</w:t>
      </w:r>
      <w:r w:rsidR="003F771C" w:rsidRPr="003F771C">
        <w:rPr>
          <w:rFonts w:ascii="Calibri" w:eastAsia="Helvetica Neue" w:hAnsi="Calibri" w:cstheme="minorHAnsi"/>
          <w:b/>
          <w:iCs/>
          <w:color w:val="000000" w:themeColor="text1"/>
          <w:sz w:val="24"/>
          <w:szCs w:val="24"/>
        </w:rPr>
        <w:t xml:space="preserve"> </w:t>
      </w:r>
    </w:p>
    <w:p w14:paraId="508D8877" w14:textId="77777777" w:rsidR="003F771C" w:rsidRPr="009D615B" w:rsidRDefault="003F771C" w:rsidP="003F771C">
      <w:pPr>
        <w:tabs>
          <w:tab w:val="left" w:pos="284"/>
        </w:tabs>
        <w:spacing w:before="120" w:after="120" w:line="276" w:lineRule="auto"/>
        <w:jc w:val="both"/>
        <w:rPr>
          <w:rFonts w:ascii="Calibri" w:eastAsia="Calibri" w:hAnsi="Calibri" w:cs="Calibri"/>
        </w:rPr>
      </w:pPr>
      <w:r w:rsidRPr="009D615B">
        <w:rPr>
          <w:rFonts w:ascii="Calibri" w:eastAsia="Calibri" w:hAnsi="Calibri" w:cs="Calibri"/>
        </w:rPr>
        <w:t>Οι μαθητές</w:t>
      </w:r>
      <w:r>
        <w:rPr>
          <w:rFonts w:ascii="Calibri" w:eastAsia="Calibri" w:hAnsi="Calibri" w:cs="Calibri"/>
        </w:rPr>
        <w:t>/τριες</w:t>
      </w:r>
      <w:r w:rsidRPr="009D615B">
        <w:rPr>
          <w:rFonts w:ascii="Calibri" w:eastAsia="Calibri" w:hAnsi="Calibri" w:cs="Calibri"/>
        </w:rPr>
        <w:t xml:space="preserve"> επιδιώκεται:</w:t>
      </w:r>
    </w:p>
    <w:p w14:paraId="60B91F3C" w14:textId="77777777" w:rsidR="009A44DB" w:rsidRDefault="00466A5E">
      <w:pPr>
        <w:pStyle w:val="10"/>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76" w:lineRule="auto"/>
        <w:ind w:left="714" w:hanging="357"/>
        <w:jc w:val="both"/>
        <w:rPr>
          <w:rFonts w:ascii="Calibri" w:eastAsia="Calibri" w:hAnsi="Calibri" w:cs="Calibri"/>
          <w:color w:val="212529"/>
        </w:rPr>
      </w:pPr>
      <w:r>
        <w:rPr>
          <w:rFonts w:ascii="Calibri" w:eastAsia="Calibri" w:hAnsi="Calibri" w:cs="Calibri"/>
          <w:color w:val="212529"/>
        </w:rPr>
        <w:t>Να ερμηνεύουν το ανάγλυφο της Ευρώπης με τη βοήθεια γεωλογικών διαδικασιών του μακρινού παρελθόντος (μεταβολή στο χώρο και στο χρόνο)</w:t>
      </w:r>
    </w:p>
    <w:p w14:paraId="38F0311D" w14:textId="77777777" w:rsidR="009A44DB" w:rsidRDefault="00466A5E">
      <w:pPr>
        <w:pStyle w:val="10"/>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color w:val="212529"/>
        </w:rPr>
      </w:pPr>
      <w:r>
        <w:rPr>
          <w:rFonts w:ascii="Calibri" w:eastAsia="Calibri" w:hAnsi="Calibri" w:cs="Calibri"/>
          <w:color w:val="212529"/>
        </w:rPr>
        <w:t>Να διηγούνται συνοπτικά τη γεωλογική ιστορία της Ελλάδας και να ερμηνεύουν το ανάγλυφό της (μεταβολή στο χώρο και στο χρόνο)</w:t>
      </w:r>
    </w:p>
    <w:p w14:paraId="71990A16" w14:textId="77777777" w:rsidR="009A44DB" w:rsidRDefault="00466A5E">
      <w:pPr>
        <w:pStyle w:val="10"/>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color w:val="212529"/>
        </w:rPr>
      </w:pPr>
      <w:r>
        <w:rPr>
          <w:rFonts w:ascii="Calibri" w:eastAsia="Calibri" w:hAnsi="Calibri" w:cs="Calibri"/>
          <w:color w:val="212529"/>
        </w:rPr>
        <w:t>Να εντοπίζουν περιοχές της Ευρώπης στις οποίες οι γεωλογικές δυνάμεις παρουσιάζουν έντονες εξωτερικές εκδηλώσεις (αλληλεπίδραση, μεταβολή).</w:t>
      </w:r>
    </w:p>
    <w:p w14:paraId="1724E50E" w14:textId="77777777" w:rsidR="009A44DB" w:rsidRDefault="00466A5E">
      <w:pPr>
        <w:pStyle w:val="10"/>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color w:val="212529"/>
        </w:rPr>
      </w:pPr>
      <w:r>
        <w:rPr>
          <w:rFonts w:ascii="Calibri" w:eastAsia="Calibri" w:hAnsi="Calibri" w:cs="Calibri"/>
          <w:color w:val="212529"/>
        </w:rPr>
        <w:t>Να αναγνωρίζουν τη δυναμική φύση του κόσμου που τους περιβάλλει και τη μεταβολή της μορφής του στο χρόνο.</w:t>
      </w:r>
    </w:p>
    <w:p w14:paraId="7D7415AF" w14:textId="77777777" w:rsidR="009A44DB" w:rsidRDefault="00466A5E">
      <w:pPr>
        <w:pStyle w:val="10"/>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color w:val="212529"/>
        </w:rPr>
      </w:pPr>
      <w:r>
        <w:rPr>
          <w:rFonts w:ascii="Calibri" w:eastAsia="Calibri" w:hAnsi="Calibri" w:cs="Calibri"/>
          <w:color w:val="212529"/>
        </w:rPr>
        <w:t>Να εντοπίζουν τις περιοχές έντονης σεισμικότητας στον ευρωπαϊκό χώρο και να εκτιμούν την επίδραση των σεισμών στη ζωή των ανθρώπων.</w:t>
      </w:r>
    </w:p>
    <w:p w14:paraId="6970E557" w14:textId="77777777" w:rsidR="009A44DB" w:rsidRDefault="00466A5E">
      <w:pPr>
        <w:pStyle w:val="10"/>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ind w:left="714" w:hanging="357"/>
        <w:jc w:val="both"/>
        <w:rPr>
          <w:rFonts w:ascii="Calibri" w:eastAsia="Calibri" w:hAnsi="Calibri" w:cs="Calibri"/>
          <w:color w:val="212529"/>
        </w:rPr>
      </w:pPr>
      <w:r>
        <w:rPr>
          <w:rFonts w:ascii="Calibri" w:eastAsia="Calibri" w:hAnsi="Calibri" w:cs="Calibri"/>
          <w:color w:val="212529"/>
        </w:rPr>
        <w:t>Να ερμηνεύουν, όσο τους επιτρέπουν οι γνώσεις τους, την έντονη σεισμικότητα του χώρου της Ελλάδας.</w:t>
      </w:r>
    </w:p>
    <w:p w14:paraId="2B1B23BB" w14:textId="77777777" w:rsidR="009A44DB" w:rsidRDefault="00466A5E">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jc w:val="both"/>
        <w:rPr>
          <w:rFonts w:ascii="Calibri" w:eastAsia="Calibri" w:hAnsi="Calibri" w:cs="Calibri"/>
          <w:color w:val="212529"/>
        </w:rPr>
      </w:pPr>
      <w:r>
        <w:rPr>
          <w:rFonts w:ascii="Calibri" w:eastAsia="Calibri" w:hAnsi="Calibri" w:cs="Calibri"/>
          <w:color w:val="212529"/>
        </w:rPr>
        <w:t>Επίσης (στο ΑΠΣ) προτείνονται οι παρακάτω δραστηριότητες: </w:t>
      </w:r>
    </w:p>
    <w:p w14:paraId="4B3690B4" w14:textId="77777777" w:rsidR="009A44DB" w:rsidRDefault="00466A5E">
      <w:pPr>
        <w:pStyle w:val="10"/>
        <w:widowControl/>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76" w:lineRule="auto"/>
        <w:ind w:left="714" w:hanging="357"/>
        <w:jc w:val="both"/>
        <w:rPr>
          <w:rFonts w:ascii="Calibri" w:eastAsia="Calibri" w:hAnsi="Calibri" w:cs="Calibri"/>
          <w:color w:val="212529"/>
        </w:rPr>
      </w:pPr>
      <w:r>
        <w:rPr>
          <w:rFonts w:ascii="Calibri" w:eastAsia="Calibri" w:hAnsi="Calibri" w:cs="Calibri"/>
          <w:color w:val="212529"/>
        </w:rPr>
        <w:t>Διακρίνουν τις τεκτονικές περιοχές της ηπείρου (Ευρώπης)</w:t>
      </w:r>
    </w:p>
    <w:p w14:paraId="075A2615" w14:textId="77777777" w:rsidR="009A44DB" w:rsidRDefault="00466A5E">
      <w:pPr>
        <w:pStyle w:val="10"/>
        <w:widowControl/>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color w:val="212529"/>
        </w:rPr>
      </w:pPr>
      <w:r>
        <w:rPr>
          <w:rFonts w:ascii="Calibri" w:eastAsia="Calibri" w:hAnsi="Calibri" w:cs="Calibri"/>
          <w:color w:val="212529"/>
        </w:rPr>
        <w:t>Παρατηρούν σε κατάλληλο χάρτη τη σχετική θέση των λιθοσφαιρικών πλακών στην περιοχή της Ευρώπης και με τη βοήθεια του γεωμορφολογικού χάρτη της ηπείρου ερμηνεύουν τη θέση των μεγάλων ηφαιστείων της (Σαντορίνη, Βεζούβιος, Αίτνα, Έκλα). </w:t>
      </w:r>
    </w:p>
    <w:p w14:paraId="28739B31" w14:textId="77777777" w:rsidR="009A44DB" w:rsidRDefault="00466A5E">
      <w:pPr>
        <w:pStyle w:val="10"/>
        <w:widowControl/>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color w:val="212529"/>
        </w:rPr>
      </w:pPr>
      <w:r>
        <w:rPr>
          <w:rFonts w:ascii="Calibri" w:eastAsia="Calibri" w:hAnsi="Calibri" w:cs="Calibri"/>
          <w:color w:val="212529"/>
        </w:rPr>
        <w:t>Κάνουν το ίδιο για το ηφαιστειακό τόξο του Αιγαίου. </w:t>
      </w:r>
    </w:p>
    <w:p w14:paraId="76157D0A" w14:textId="77777777" w:rsidR="009A44DB" w:rsidRDefault="00466A5E">
      <w:pPr>
        <w:pStyle w:val="10"/>
        <w:widowControl/>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color w:val="212529"/>
        </w:rPr>
      </w:pPr>
      <w:r>
        <w:rPr>
          <w:rFonts w:ascii="Calibri" w:eastAsia="Calibri" w:hAnsi="Calibri" w:cs="Calibri"/>
          <w:color w:val="212529"/>
        </w:rPr>
        <w:t>Με τη βοήθεια των προηγούμενων χαρτών και ενός χάρτη επικέντρων συμπεραίνουν για τις αιτίες της μεγάλης σεισμικότητας στην περιοχή της Μεσογείου και ιδιαίτερα της Ελλάδας. </w:t>
      </w:r>
    </w:p>
    <w:p w14:paraId="316AEB75" w14:textId="77777777" w:rsidR="009A44DB" w:rsidRDefault="00466A5E">
      <w:pPr>
        <w:pStyle w:val="10"/>
        <w:widowControl/>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ind w:left="714" w:hanging="357"/>
        <w:jc w:val="both"/>
        <w:rPr>
          <w:rFonts w:ascii="Calibri" w:eastAsia="Calibri" w:hAnsi="Calibri" w:cs="Calibri"/>
          <w:color w:val="212529"/>
        </w:rPr>
      </w:pPr>
      <w:r>
        <w:rPr>
          <w:rFonts w:ascii="Calibri" w:eastAsia="Calibri" w:hAnsi="Calibri" w:cs="Calibri"/>
          <w:color w:val="212529"/>
        </w:rPr>
        <w:t>Συλλέγουν και επεξεργάζονται πληροφορίες για τις συνέπειες σημαντικών ηφαιστειακών εκρήξεων και μεγάλων σεισμών στην περιοχή της Ελλάδας και των γύρω χωρών (Γλώσσα, Μαθηματικά, Ιστορία, Οικιακή Οικονομία, Βιολογία).</w:t>
      </w:r>
    </w:p>
    <w:p w14:paraId="6DD7C709" w14:textId="77777777" w:rsidR="009A44DB" w:rsidRDefault="00466A5E">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jc w:val="left"/>
        <w:rPr>
          <w:rFonts w:ascii="Calibri" w:eastAsia="Calibri" w:hAnsi="Calibri" w:cs="Calibri"/>
        </w:rPr>
      </w:pPr>
      <w:r>
        <w:rPr>
          <w:rFonts w:ascii="Quattrocento Sans" w:eastAsia="Quattrocento Sans" w:hAnsi="Quattrocento Sans" w:cs="Quattrocento Sans"/>
          <w:color w:val="212529"/>
          <w:sz w:val="24"/>
          <w:szCs w:val="24"/>
        </w:rPr>
        <w:lastRenderedPageBreak/>
        <w:t> </w:t>
      </w:r>
      <w:r>
        <w:rPr>
          <w:rFonts w:ascii="Calibri" w:eastAsia="Calibri" w:hAnsi="Calibri" w:cs="Calibri"/>
        </w:rPr>
        <w:t>Γ</w:t>
      </w:r>
      <w:bookmarkStart w:id="2" w:name="_Hlk177460523"/>
      <w:r>
        <w:rPr>
          <w:rFonts w:ascii="Calibri" w:eastAsia="Calibri" w:hAnsi="Calibri" w:cs="Calibri"/>
        </w:rPr>
        <w:t xml:space="preserve">. Προβλέπεται από το Αναλυτικό πρόγραμμα Σπουδών </w:t>
      </w:r>
      <w:r w:rsidR="008F52F5">
        <w:rPr>
          <w:rFonts w:ascii="Calibri" w:eastAsia="Calibri" w:hAnsi="Calibri" w:cs="Calibri"/>
        </w:rPr>
        <w:t xml:space="preserve">Γεωλογίας - </w:t>
      </w:r>
      <w:r>
        <w:rPr>
          <w:rFonts w:ascii="Calibri" w:eastAsia="Calibri" w:hAnsi="Calibri" w:cs="Calibri"/>
        </w:rPr>
        <w:t xml:space="preserve">Γεωγραφίας  Β’ Γυμνασίου η διδασκαλία </w:t>
      </w:r>
      <w:r w:rsidR="00A61CCF">
        <w:rPr>
          <w:rFonts w:ascii="Calibri" w:eastAsia="Calibri" w:hAnsi="Calibri" w:cs="Calibri"/>
        </w:rPr>
        <w:t>τ</w:t>
      </w:r>
      <w:r w:rsidR="00014244">
        <w:rPr>
          <w:rFonts w:ascii="Calibri" w:eastAsia="Calibri" w:hAnsi="Calibri" w:cs="Calibri"/>
        </w:rPr>
        <w:t>ου</w:t>
      </w:r>
      <w:r w:rsidR="00A61CCF">
        <w:rPr>
          <w:rFonts w:ascii="Calibri" w:eastAsia="Calibri" w:hAnsi="Calibri" w:cs="Calibri"/>
        </w:rPr>
        <w:t xml:space="preserve"> Μαθ</w:t>
      </w:r>
      <w:r w:rsidR="00014244">
        <w:rPr>
          <w:rFonts w:ascii="Calibri" w:eastAsia="Calibri" w:hAnsi="Calibri" w:cs="Calibri"/>
        </w:rPr>
        <w:t>ήματος</w:t>
      </w:r>
      <w:r>
        <w:rPr>
          <w:rFonts w:ascii="Calibri" w:eastAsia="Calibri" w:hAnsi="Calibri" w:cs="Calibri"/>
        </w:rPr>
        <w:t xml:space="preserve"> </w:t>
      </w:r>
      <w:r w:rsidR="003F771C">
        <w:rPr>
          <w:rFonts w:ascii="Calibri" w:eastAsia="Calibri" w:hAnsi="Calibri" w:cs="Calibri"/>
        </w:rPr>
        <w:t xml:space="preserve"> </w:t>
      </w:r>
      <w:r>
        <w:rPr>
          <w:rFonts w:ascii="Calibri" w:eastAsia="Calibri" w:hAnsi="Calibri" w:cs="Calibri"/>
        </w:rPr>
        <w:t xml:space="preserve">9  </w:t>
      </w:r>
      <w:r w:rsidR="008F52F5">
        <w:rPr>
          <w:rFonts w:ascii="Calibri" w:eastAsia="Calibri" w:hAnsi="Calibri" w:cs="Calibri"/>
        </w:rPr>
        <w:t xml:space="preserve">της </w:t>
      </w:r>
      <w:r w:rsidR="008D131C">
        <w:rPr>
          <w:rFonts w:ascii="Calibri" w:eastAsia="Calibri" w:hAnsi="Calibri" w:cs="Calibri"/>
        </w:rPr>
        <w:t>Ε</w:t>
      </w:r>
      <w:r w:rsidR="00A61CCF">
        <w:rPr>
          <w:rFonts w:ascii="Calibri" w:eastAsia="Calibri" w:hAnsi="Calibri" w:cs="Calibri"/>
        </w:rPr>
        <w:t>νότητα</w:t>
      </w:r>
      <w:r w:rsidR="008F52F5">
        <w:rPr>
          <w:rFonts w:ascii="Calibri" w:eastAsia="Calibri" w:hAnsi="Calibri" w:cs="Calibri"/>
        </w:rPr>
        <w:t>ς</w:t>
      </w:r>
      <w:r w:rsidR="003F771C">
        <w:rPr>
          <w:rFonts w:ascii="Calibri" w:eastAsia="Calibri" w:hAnsi="Calibri" w:cs="Calibri"/>
        </w:rPr>
        <w:t xml:space="preserve"> </w:t>
      </w:r>
      <w:r>
        <w:rPr>
          <w:rFonts w:ascii="Calibri" w:eastAsia="Calibri" w:hAnsi="Calibri" w:cs="Calibri"/>
        </w:rPr>
        <w:t>Β</w:t>
      </w:r>
      <w:r w:rsidR="008F52F5">
        <w:rPr>
          <w:rFonts w:ascii="Calibri" w:eastAsia="Calibri" w:hAnsi="Calibri" w:cs="Calibri"/>
        </w:rPr>
        <w:t>΄</w:t>
      </w:r>
      <w:r>
        <w:rPr>
          <w:rFonts w:ascii="Calibri" w:eastAsia="Calibri" w:hAnsi="Calibri" w:cs="Calibri"/>
        </w:rPr>
        <w:t xml:space="preserve"> «Φυσικό περιβάλλον</w:t>
      </w:r>
      <w:r w:rsidR="00A61CCF">
        <w:rPr>
          <w:rFonts w:ascii="Calibri" w:eastAsia="Calibri" w:hAnsi="Calibri" w:cs="Calibri"/>
        </w:rPr>
        <w:t xml:space="preserve"> της Ευρώπης</w:t>
      </w:r>
      <w:r>
        <w:rPr>
          <w:rFonts w:ascii="Calibri" w:eastAsia="Calibri" w:hAnsi="Calibri" w:cs="Calibri"/>
        </w:rPr>
        <w:t xml:space="preserve"> ».</w:t>
      </w:r>
      <w:bookmarkEnd w:id="2"/>
    </w:p>
    <w:p w14:paraId="09FB94D1" w14:textId="77777777" w:rsidR="006E0AFF" w:rsidRDefault="006E0AFF">
      <w:pPr>
        <w:pStyle w:val="10"/>
        <w:spacing w:before="40" w:after="40" w:line="276" w:lineRule="auto"/>
        <w:jc w:val="both"/>
        <w:rPr>
          <w:rFonts w:ascii="Calibri" w:eastAsia="Calibri" w:hAnsi="Calibri" w:cs="Calibri"/>
          <w:b/>
          <w:i/>
          <w:color w:val="000000"/>
        </w:rPr>
      </w:pPr>
    </w:p>
    <w:p w14:paraId="1388C2D0" w14:textId="77777777" w:rsidR="006E0AFF" w:rsidRDefault="00466A5E">
      <w:pPr>
        <w:pStyle w:val="10"/>
        <w:spacing w:before="40" w:after="40" w:line="276" w:lineRule="auto"/>
        <w:jc w:val="both"/>
        <w:rPr>
          <w:rFonts w:ascii="Calibri" w:eastAsia="Calibri" w:hAnsi="Calibri" w:cs="Calibri"/>
          <w:b/>
          <w:i/>
          <w:color w:val="000000"/>
        </w:rPr>
      </w:pPr>
      <w:r>
        <w:rPr>
          <w:rFonts w:ascii="Calibri" w:eastAsia="Calibri" w:hAnsi="Calibri" w:cs="Calibri"/>
          <w:b/>
          <w:i/>
          <w:color w:val="000000"/>
        </w:rPr>
        <w:t>Χρονική διάρκεια</w:t>
      </w:r>
    </w:p>
    <w:p w14:paraId="00A6517A" w14:textId="77777777" w:rsidR="006E0AFF" w:rsidRDefault="00466A5E">
      <w:pPr>
        <w:pStyle w:val="10"/>
        <w:spacing w:before="40" w:after="40" w:line="276" w:lineRule="auto"/>
        <w:jc w:val="both"/>
        <w:rPr>
          <w:rFonts w:ascii="Calibri" w:eastAsia="Calibri" w:hAnsi="Calibri" w:cs="Calibri"/>
          <w:color w:val="000000"/>
        </w:rPr>
      </w:pPr>
      <w:r>
        <w:rPr>
          <w:rFonts w:ascii="Calibri" w:eastAsia="Calibri" w:hAnsi="Calibri" w:cs="Calibri"/>
          <w:color w:val="000000"/>
        </w:rPr>
        <w:t xml:space="preserve">Δύο διδακτικές ώρες </w:t>
      </w:r>
    </w:p>
    <w:p w14:paraId="0790535F" w14:textId="77777777" w:rsidR="00977557" w:rsidRDefault="00977557">
      <w:pPr>
        <w:pStyle w:val="10"/>
        <w:spacing w:before="40" w:after="40" w:line="276" w:lineRule="auto"/>
        <w:jc w:val="both"/>
        <w:rPr>
          <w:rFonts w:ascii="Calibri" w:eastAsia="Calibri" w:hAnsi="Calibri" w:cs="Calibri"/>
          <w:b/>
        </w:rPr>
      </w:pPr>
    </w:p>
    <w:p w14:paraId="46DB10C5" w14:textId="77777777" w:rsidR="006E0AFF" w:rsidRPr="00595631" w:rsidRDefault="006E0AFF">
      <w:pPr>
        <w:pStyle w:val="10"/>
        <w:spacing w:before="40" w:after="40" w:line="276" w:lineRule="auto"/>
        <w:jc w:val="both"/>
        <w:rPr>
          <w:rFonts w:ascii="Calibri" w:eastAsia="Calibri" w:hAnsi="Calibri" w:cs="Calibri"/>
        </w:rPr>
      </w:pPr>
    </w:p>
    <w:p w14:paraId="5D1F2FD1" w14:textId="77777777" w:rsidR="00D0603B" w:rsidRPr="00D0603B" w:rsidRDefault="00D0603B" w:rsidP="00D0603B">
      <w:pPr>
        <w:pStyle w:val="10"/>
        <w:spacing w:before="40" w:after="40" w:line="276" w:lineRule="auto"/>
        <w:jc w:val="both"/>
        <w:rPr>
          <w:rFonts w:ascii="Calibri" w:eastAsia="Calibri" w:hAnsi="Calibri" w:cs="Calibri"/>
          <w:color w:val="000000"/>
        </w:rPr>
      </w:pPr>
      <w:r>
        <w:rPr>
          <w:rFonts w:ascii="Calibri" w:eastAsia="Calibri" w:hAnsi="Calibri" w:cs="Calibri"/>
          <w:b/>
          <w:bCs/>
          <w:color w:val="000000"/>
        </w:rPr>
        <w:t xml:space="preserve">2. </w:t>
      </w:r>
      <w:r w:rsidRPr="00D0603B">
        <w:rPr>
          <w:rFonts w:ascii="Calibri" w:eastAsia="Calibri" w:hAnsi="Calibri" w:cs="Calibri"/>
          <w:b/>
          <w:bCs/>
          <w:color w:val="000000"/>
        </w:rPr>
        <w:t>ΠΡΟΑΠΑΙΤΟΥΜΕΝΕΣ ΓΝΩΣΕΙΣ ΜΑΘΗΤΩΝ</w:t>
      </w:r>
      <w:r>
        <w:rPr>
          <w:rFonts w:ascii="Calibri" w:eastAsia="Calibri" w:hAnsi="Calibri" w:cs="Calibri"/>
          <w:b/>
          <w:bCs/>
          <w:color w:val="000000"/>
        </w:rPr>
        <w:t>/ΤΡΙΩΝ</w:t>
      </w:r>
      <w:r w:rsidRPr="00D0603B">
        <w:rPr>
          <w:rFonts w:ascii="Calibri" w:eastAsia="Calibri" w:hAnsi="Calibri" w:cs="Calibri"/>
          <w:b/>
          <w:bCs/>
          <w:color w:val="000000"/>
        </w:rPr>
        <w:t>:</w:t>
      </w:r>
    </w:p>
    <w:p w14:paraId="107A49C8" w14:textId="77777777" w:rsidR="00D0603B" w:rsidRPr="00D0603B" w:rsidRDefault="00D0603B" w:rsidP="00D0603B">
      <w:pPr>
        <w:pStyle w:val="10"/>
        <w:spacing w:before="40" w:after="40" w:line="276" w:lineRule="auto"/>
        <w:jc w:val="both"/>
        <w:rPr>
          <w:rFonts w:ascii="Calibri" w:eastAsia="Calibri" w:hAnsi="Calibri" w:cs="Calibri"/>
          <w:color w:val="000000"/>
        </w:rPr>
      </w:pPr>
      <w:r w:rsidRPr="00D0603B">
        <w:rPr>
          <w:rFonts w:ascii="Calibri" w:eastAsia="Calibri" w:hAnsi="Calibri" w:cs="Calibri"/>
          <w:color w:val="000000"/>
        </w:rPr>
        <w:t>Οι μαθητές</w:t>
      </w:r>
      <w:r>
        <w:rPr>
          <w:rFonts w:ascii="Calibri" w:eastAsia="Calibri" w:hAnsi="Calibri" w:cs="Calibri"/>
          <w:color w:val="000000"/>
        </w:rPr>
        <w:t>/τριες</w:t>
      </w:r>
      <w:r w:rsidRPr="00D0603B">
        <w:rPr>
          <w:rFonts w:ascii="Calibri" w:eastAsia="Calibri" w:hAnsi="Calibri" w:cs="Calibri"/>
          <w:color w:val="000000"/>
        </w:rPr>
        <w:t xml:space="preserve"> θα πρέπει να:</w:t>
      </w:r>
    </w:p>
    <w:p w14:paraId="3E6D43DD" w14:textId="77777777" w:rsidR="00D0603B" w:rsidRPr="00D0603B" w:rsidRDefault="00D0603B" w:rsidP="00D0603B">
      <w:pPr>
        <w:pStyle w:val="10"/>
        <w:numPr>
          <w:ilvl w:val="0"/>
          <w:numId w:val="10"/>
        </w:numPr>
        <w:spacing w:before="40" w:after="40" w:line="276" w:lineRule="auto"/>
        <w:jc w:val="both"/>
        <w:rPr>
          <w:rFonts w:ascii="Calibri" w:eastAsia="Calibri" w:hAnsi="Calibri" w:cs="Calibri"/>
          <w:color w:val="000000"/>
        </w:rPr>
      </w:pPr>
      <w:r w:rsidRPr="00D0603B">
        <w:rPr>
          <w:rFonts w:ascii="Calibri" w:eastAsia="Calibri" w:hAnsi="Calibri" w:cs="Calibri"/>
          <w:color w:val="000000"/>
        </w:rPr>
        <w:t>είναι εξοικειωμένοι</w:t>
      </w:r>
      <w:r>
        <w:rPr>
          <w:rFonts w:ascii="Calibri" w:eastAsia="Calibri" w:hAnsi="Calibri" w:cs="Calibri"/>
          <w:color w:val="000000"/>
        </w:rPr>
        <w:t>/ες</w:t>
      </w:r>
      <w:r w:rsidRPr="00D0603B">
        <w:rPr>
          <w:rFonts w:ascii="Calibri" w:eastAsia="Calibri" w:hAnsi="Calibri" w:cs="Calibri"/>
          <w:color w:val="000000"/>
        </w:rPr>
        <w:t xml:space="preserve"> με τους γενικούς χάρτες της Ευρώπης (γεωμορφολογία και χώρες) .  Αυτή η γνώση θα πρέπει να έχει κατακτηθεί στις τελευταίες τάξεις του </w:t>
      </w:r>
      <w:r>
        <w:rPr>
          <w:rFonts w:ascii="Calibri" w:eastAsia="Calibri" w:hAnsi="Calibri" w:cs="Calibri"/>
          <w:color w:val="000000"/>
        </w:rPr>
        <w:t>Δ</w:t>
      </w:r>
      <w:r w:rsidRPr="00D0603B">
        <w:rPr>
          <w:rFonts w:ascii="Calibri" w:eastAsia="Calibri" w:hAnsi="Calibri" w:cs="Calibri"/>
          <w:color w:val="000000"/>
        </w:rPr>
        <w:t xml:space="preserve">ημοτικού </w:t>
      </w:r>
      <w:r>
        <w:rPr>
          <w:rFonts w:ascii="Calibri" w:eastAsia="Calibri" w:hAnsi="Calibri" w:cs="Calibri"/>
          <w:color w:val="000000"/>
        </w:rPr>
        <w:t xml:space="preserve">σχολείου </w:t>
      </w:r>
      <w:r w:rsidRPr="00D0603B">
        <w:rPr>
          <w:rFonts w:ascii="Calibri" w:eastAsia="Calibri" w:hAnsi="Calibri" w:cs="Calibri"/>
          <w:color w:val="000000"/>
        </w:rPr>
        <w:t>όπου και διδάχθηκε</w:t>
      </w:r>
    </w:p>
    <w:p w14:paraId="00D156B2" w14:textId="06102BAE" w:rsidR="00D0603B" w:rsidRPr="00D0603B" w:rsidRDefault="00D0603B" w:rsidP="00D0603B">
      <w:pPr>
        <w:pStyle w:val="10"/>
        <w:numPr>
          <w:ilvl w:val="0"/>
          <w:numId w:val="10"/>
        </w:numPr>
        <w:spacing w:before="40" w:after="40" w:line="276" w:lineRule="auto"/>
        <w:jc w:val="both"/>
        <w:rPr>
          <w:rFonts w:ascii="Calibri" w:eastAsia="Calibri" w:hAnsi="Calibri" w:cs="Calibri"/>
          <w:color w:val="000000"/>
        </w:rPr>
      </w:pPr>
      <w:r w:rsidRPr="00D0603B">
        <w:rPr>
          <w:rFonts w:ascii="Calibri" w:eastAsia="Calibri" w:hAnsi="Calibri" w:cs="Calibri"/>
          <w:color w:val="000000"/>
        </w:rPr>
        <w:t>είναι εξοικειωμένοι</w:t>
      </w:r>
      <w:r>
        <w:rPr>
          <w:rFonts w:ascii="Calibri" w:eastAsia="Calibri" w:hAnsi="Calibri" w:cs="Calibri"/>
          <w:color w:val="000000"/>
        </w:rPr>
        <w:t>/ες</w:t>
      </w:r>
      <w:r w:rsidRPr="00D0603B">
        <w:rPr>
          <w:rFonts w:ascii="Calibri" w:eastAsia="Calibri" w:hAnsi="Calibri" w:cs="Calibri"/>
          <w:color w:val="000000"/>
        </w:rPr>
        <w:t xml:space="preserve"> με τη χρήση (πλοήγηση) του λογισμικού GoogleEarth όπως και με τη χρήση ενός φυλλομετρητή (browser), δηλαδή να μπορούν να προσπελάσουν κάποια διεύθυνση στο διαδίκτυο. Σε αντίθετη περίπτωση, θα πρέπει να αφιερωθεί επιπλέον χρόνος από αυτόν που προβλέπεται για την εφαρμογή του </w:t>
      </w:r>
      <w:r w:rsidR="003F0E5C">
        <w:rPr>
          <w:rFonts w:ascii="Calibri" w:eastAsia="Calibri" w:hAnsi="Calibri" w:cs="Calibri"/>
          <w:color w:val="000000"/>
        </w:rPr>
        <w:t>σχεδίου μαθήματος</w:t>
      </w:r>
      <w:r w:rsidRPr="00D0603B">
        <w:rPr>
          <w:rFonts w:ascii="Calibri" w:eastAsia="Calibri" w:hAnsi="Calibri" w:cs="Calibri"/>
          <w:color w:val="000000"/>
        </w:rPr>
        <w:t xml:space="preserve"> για την εξοικείωση με το λογισμικό</w:t>
      </w:r>
    </w:p>
    <w:p w14:paraId="79F7A33B" w14:textId="77777777" w:rsidR="00D0603B" w:rsidRPr="00D0603B" w:rsidRDefault="00D0603B" w:rsidP="00D0603B">
      <w:pPr>
        <w:pStyle w:val="10"/>
        <w:numPr>
          <w:ilvl w:val="0"/>
          <w:numId w:val="10"/>
        </w:numPr>
        <w:spacing w:before="40" w:after="40" w:line="276" w:lineRule="auto"/>
        <w:jc w:val="both"/>
        <w:rPr>
          <w:rFonts w:ascii="Calibri" w:eastAsia="Calibri" w:hAnsi="Calibri" w:cs="Calibri"/>
          <w:color w:val="000000"/>
        </w:rPr>
      </w:pPr>
      <w:r w:rsidRPr="00D0603B">
        <w:rPr>
          <w:rFonts w:ascii="Calibri" w:eastAsia="Calibri" w:hAnsi="Calibri" w:cs="Calibri"/>
          <w:color w:val="000000"/>
        </w:rPr>
        <w:t>να μπορούν να «διαβάσουν» γενικούς αλλά και θεματικούς χάρτες βασιζόμενοι</w:t>
      </w:r>
      <w:r>
        <w:rPr>
          <w:rFonts w:ascii="Calibri" w:eastAsia="Calibri" w:hAnsi="Calibri" w:cs="Calibri"/>
          <w:color w:val="000000"/>
        </w:rPr>
        <w:t>/ες</w:t>
      </w:r>
      <w:r w:rsidRPr="00D0603B">
        <w:rPr>
          <w:rFonts w:ascii="Calibri" w:eastAsia="Calibri" w:hAnsi="Calibri" w:cs="Calibri"/>
          <w:color w:val="000000"/>
        </w:rPr>
        <w:t xml:space="preserve"> στα σύμβολα του υπομνήματός τους.  Αυτή είναι γνώση που επίσης αναμένεται να έχει κατακτηθεί στο </w:t>
      </w:r>
      <w:r>
        <w:rPr>
          <w:rFonts w:ascii="Calibri" w:eastAsia="Calibri" w:hAnsi="Calibri" w:cs="Calibri"/>
          <w:color w:val="000000"/>
        </w:rPr>
        <w:t>Δ</w:t>
      </w:r>
      <w:r w:rsidRPr="00D0603B">
        <w:rPr>
          <w:rFonts w:ascii="Calibri" w:eastAsia="Calibri" w:hAnsi="Calibri" w:cs="Calibri"/>
          <w:color w:val="000000"/>
        </w:rPr>
        <w:t xml:space="preserve">ημοτικό </w:t>
      </w:r>
      <w:r>
        <w:rPr>
          <w:rFonts w:ascii="Calibri" w:eastAsia="Calibri" w:hAnsi="Calibri" w:cs="Calibri"/>
          <w:color w:val="000000"/>
        </w:rPr>
        <w:t xml:space="preserve">σχολείο </w:t>
      </w:r>
      <w:r w:rsidRPr="00D0603B">
        <w:rPr>
          <w:rFonts w:ascii="Calibri" w:eastAsia="Calibri" w:hAnsi="Calibri" w:cs="Calibri"/>
          <w:color w:val="000000"/>
        </w:rPr>
        <w:t xml:space="preserve">και στην Α’ τάξη του </w:t>
      </w:r>
      <w:r>
        <w:rPr>
          <w:rFonts w:ascii="Calibri" w:eastAsia="Calibri" w:hAnsi="Calibri" w:cs="Calibri"/>
          <w:color w:val="000000"/>
        </w:rPr>
        <w:t>Γ</w:t>
      </w:r>
      <w:r w:rsidRPr="00D0603B">
        <w:rPr>
          <w:rFonts w:ascii="Calibri" w:eastAsia="Calibri" w:hAnsi="Calibri" w:cs="Calibri"/>
          <w:color w:val="000000"/>
        </w:rPr>
        <w:t>υμνασίου. </w:t>
      </w:r>
    </w:p>
    <w:p w14:paraId="2C3E13F5" w14:textId="77777777" w:rsidR="006E0AFF" w:rsidRDefault="006E0AFF">
      <w:pPr>
        <w:pStyle w:val="10"/>
        <w:spacing w:before="40" w:after="40" w:line="276" w:lineRule="auto"/>
        <w:jc w:val="both"/>
        <w:rPr>
          <w:rFonts w:ascii="Calibri" w:eastAsia="Calibri" w:hAnsi="Calibri" w:cs="Calibri"/>
          <w:color w:val="000000"/>
        </w:rPr>
      </w:pPr>
    </w:p>
    <w:p w14:paraId="6490773E" w14:textId="77777777" w:rsidR="006E0AFF" w:rsidRDefault="00C07507">
      <w:pPr>
        <w:pStyle w:val="10"/>
        <w:spacing w:before="40" w:after="40" w:line="276" w:lineRule="auto"/>
        <w:jc w:val="both"/>
        <w:rPr>
          <w:rFonts w:ascii="Calibri" w:eastAsia="Calibri" w:hAnsi="Calibri" w:cs="Calibri"/>
          <w:b/>
          <w:color w:val="000000"/>
        </w:rPr>
      </w:pPr>
      <w:r>
        <w:rPr>
          <w:rFonts w:ascii="Calibri" w:eastAsia="Calibri" w:hAnsi="Calibri" w:cs="Calibri"/>
          <w:b/>
          <w:color w:val="000000"/>
        </w:rPr>
        <w:t>3</w:t>
      </w:r>
      <w:r w:rsidR="00466A5E">
        <w:rPr>
          <w:rFonts w:ascii="Calibri" w:eastAsia="Calibri" w:hAnsi="Calibri" w:cs="Calibri"/>
          <w:b/>
          <w:color w:val="000000"/>
        </w:rPr>
        <w:t xml:space="preserve">. </w:t>
      </w:r>
      <w:r w:rsidR="00466A5E" w:rsidRPr="0051101F">
        <w:rPr>
          <w:rFonts w:ascii="Calibri" w:eastAsia="Calibri" w:hAnsi="Calibri" w:cs="Calibri"/>
          <w:b/>
          <w:color w:val="000000"/>
        </w:rPr>
        <w:t xml:space="preserve">ΣΚΟΠΟΣ </w:t>
      </w:r>
      <w:r w:rsidR="009417A5" w:rsidRPr="003F0E5C">
        <w:rPr>
          <w:rFonts w:ascii="Calibri" w:eastAsia="Calibri" w:hAnsi="Calibri" w:cs="Calibri"/>
          <w:b/>
          <w:color w:val="000000"/>
        </w:rPr>
        <w:t>ΣΧΕΔΙΟΥ ΜΑΘΗΜΑΤΟΣ</w:t>
      </w:r>
      <w:r w:rsidR="00466A5E">
        <w:rPr>
          <w:rFonts w:ascii="Calibri" w:eastAsia="Calibri" w:hAnsi="Calibri" w:cs="Calibri"/>
          <w:b/>
          <w:color w:val="000000"/>
        </w:rPr>
        <w:t xml:space="preserve"> - ΠΡΟΣΔΟΚΩΜΕΝΑ ΜΑΘΗΣΙΑΚΑ ΑΠΟΤΕΛΕΣΜΑΤΑ</w:t>
      </w:r>
    </w:p>
    <w:p w14:paraId="153B6C2E"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jc w:val="both"/>
        <w:rPr>
          <w:rFonts w:ascii="Calibri" w:eastAsia="Calibri" w:hAnsi="Calibri" w:cs="Calibri"/>
        </w:rPr>
      </w:pPr>
      <w:r w:rsidRPr="009417A5">
        <w:rPr>
          <w:rFonts w:ascii="Calibri" w:eastAsia="Calibri" w:hAnsi="Calibri" w:cs="Calibri"/>
        </w:rPr>
        <w:t>Στο τέλος του μαθήματος οι μαθητές/τριες πρέπει:</w:t>
      </w:r>
    </w:p>
    <w:p w14:paraId="23B1CE58"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jc w:val="both"/>
        <w:rPr>
          <w:rFonts w:ascii="Calibri" w:eastAsia="Calibri" w:hAnsi="Calibri" w:cs="Calibri"/>
        </w:rPr>
      </w:pPr>
      <w:r w:rsidRPr="009417A5">
        <w:rPr>
          <w:rFonts w:ascii="Calibri" w:eastAsia="Calibri" w:hAnsi="Calibri" w:cs="Calibri"/>
        </w:rPr>
        <w:t>Γνωστικ</w:t>
      </w:r>
      <w:r w:rsidR="00014BA3">
        <w:rPr>
          <w:rFonts w:ascii="Calibri" w:eastAsia="Calibri" w:hAnsi="Calibri" w:cs="Calibri"/>
        </w:rPr>
        <w:t>ά</w:t>
      </w:r>
      <w:r w:rsidRPr="009417A5">
        <w:rPr>
          <w:rFonts w:ascii="Calibri" w:eastAsia="Calibri" w:hAnsi="Calibri" w:cs="Calibri"/>
        </w:rPr>
        <w:t>:</w:t>
      </w:r>
    </w:p>
    <w:p w14:paraId="7745D132" w14:textId="77777777" w:rsidR="009A44DB" w:rsidRDefault="009417A5">
      <w:pPr>
        <w:pStyle w:val="10"/>
        <w:widowControl/>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76" w:lineRule="auto"/>
        <w:ind w:left="714" w:hanging="357"/>
        <w:jc w:val="both"/>
        <w:rPr>
          <w:rFonts w:ascii="Calibri" w:eastAsia="Calibri" w:hAnsi="Calibri" w:cs="Calibri"/>
        </w:rPr>
      </w:pPr>
      <w:r w:rsidRPr="009417A5">
        <w:rPr>
          <w:rFonts w:ascii="Calibri" w:eastAsia="Calibri" w:hAnsi="Calibri" w:cs="Calibri"/>
        </w:rPr>
        <w:t>Να γνωρίζουν και να μπορούν να αιτιολογούν την γεωγραφική κατανομή των περιοχών έντονης σεισμικότητας και ηφαιστειότητας στον ευρωπαϊκό και τον ελληνικό χώρο με βάση την αλληλεπίδραση των λιθοσφαιρικών πλακών</w:t>
      </w:r>
    </w:p>
    <w:p w14:paraId="4C775317" w14:textId="77777777" w:rsidR="009A44DB" w:rsidRDefault="009417A5">
      <w:pPr>
        <w:pStyle w:val="10"/>
        <w:widowControl/>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rPr>
      </w:pPr>
      <w:r w:rsidRPr="009417A5">
        <w:rPr>
          <w:rFonts w:ascii="Calibri" w:eastAsia="Calibri" w:hAnsi="Calibri" w:cs="Calibri"/>
        </w:rPr>
        <w:t>Να αντιλαμβάνονται ότι οι σεισμοί και τα ηφαίστεια είναι δύο γεωλογικά φαινόμενα που έχουν κοινά αίτια δημιουργίας </w:t>
      </w:r>
    </w:p>
    <w:p w14:paraId="18BB70CD" w14:textId="77777777" w:rsidR="009A44DB" w:rsidRDefault="009417A5">
      <w:pPr>
        <w:pStyle w:val="10"/>
        <w:widowControl/>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rPr>
      </w:pPr>
      <w:r w:rsidRPr="009417A5">
        <w:rPr>
          <w:rFonts w:ascii="Calibri" w:eastAsia="Calibri" w:hAnsi="Calibri" w:cs="Calibri"/>
        </w:rPr>
        <w:t>Να εντοπίζουν στον χάρτη της Ευρώπης τα πιο σημαντικά ηφαίστεια και να ερμηνεύουν τη θέση τους</w:t>
      </w:r>
    </w:p>
    <w:p w14:paraId="69E31AF9" w14:textId="77777777" w:rsidR="009A44DB" w:rsidRDefault="009417A5">
      <w:pPr>
        <w:pStyle w:val="10"/>
        <w:widowControl/>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rPr>
      </w:pPr>
      <w:r w:rsidRPr="009417A5">
        <w:rPr>
          <w:rFonts w:ascii="Calibri" w:eastAsia="Calibri" w:hAnsi="Calibri" w:cs="Calibri"/>
        </w:rPr>
        <w:t>Να μπορούν να περιγράφουν τη διαδικασία δημιουργίας σεισμών και ηφαιστείων με αναφορά στην αλληλεπίδραση (σύγκλιση, απόκλιση και πλευρική μετατόπιση) των λιθοσφαιρικών πλακών</w:t>
      </w:r>
    </w:p>
    <w:p w14:paraId="488EACA1" w14:textId="77777777" w:rsidR="009A44DB" w:rsidRDefault="009417A5">
      <w:pPr>
        <w:pStyle w:val="10"/>
        <w:widowControl/>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rPr>
      </w:pPr>
      <w:r w:rsidRPr="009417A5">
        <w:rPr>
          <w:rFonts w:ascii="Calibri" w:eastAsia="Calibri" w:hAnsi="Calibri" w:cs="Calibri"/>
        </w:rPr>
        <w:t>Να ερμηνεύουν την έντονη σεισμικότητα και ηφαιστειότητα του ελλαδικού χώρου</w:t>
      </w:r>
    </w:p>
    <w:p w14:paraId="24818517" w14:textId="77777777" w:rsidR="009A44DB" w:rsidRDefault="009417A5">
      <w:pPr>
        <w:pStyle w:val="10"/>
        <w:widowControl/>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714" w:hanging="357"/>
        <w:jc w:val="both"/>
        <w:rPr>
          <w:rFonts w:ascii="Calibri" w:eastAsia="Calibri" w:hAnsi="Calibri" w:cs="Calibri"/>
        </w:rPr>
      </w:pPr>
      <w:r w:rsidRPr="009417A5">
        <w:rPr>
          <w:rFonts w:ascii="Calibri" w:eastAsia="Calibri" w:hAnsi="Calibri" w:cs="Calibri"/>
        </w:rPr>
        <w:t>Να γνωρίζουν και να αιτιολογούν την ύπαρξη και τη μορφή του «Ηφαιστειακού τόξου του Αιγαίου»</w:t>
      </w:r>
    </w:p>
    <w:p w14:paraId="17DB8CB7" w14:textId="77777777" w:rsidR="009A44DB" w:rsidRDefault="00466A5E">
      <w:pPr>
        <w:pStyle w:val="10"/>
        <w:widowControl/>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ind w:left="714" w:hanging="357"/>
        <w:jc w:val="both"/>
        <w:rPr>
          <w:rFonts w:ascii="Calibri" w:eastAsia="Calibri" w:hAnsi="Calibri" w:cs="Calibri"/>
          <w:color w:val="212529"/>
        </w:rPr>
      </w:pPr>
      <w:r>
        <w:rPr>
          <w:rFonts w:ascii="Calibri" w:eastAsia="Calibri" w:hAnsi="Calibri" w:cs="Calibri"/>
          <w:color w:val="212529"/>
        </w:rPr>
        <w:t>Να εξοικειωθούν με την αγγλική ορολογία περιγραφής της τεκτονικής των λιθοσφαιρικών πλακών</w:t>
      </w:r>
    </w:p>
    <w:p w14:paraId="5CB1F549" w14:textId="77777777" w:rsidR="006E0AFF" w:rsidRPr="00564CB1" w:rsidRDefault="00977557">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Pr>
          <w:rFonts w:ascii="Calibri" w:eastAsia="Calibri" w:hAnsi="Calibri" w:cs="Calibri"/>
        </w:rPr>
        <w:t>Ω</w:t>
      </w:r>
      <w:r w:rsidR="009417A5" w:rsidRPr="009417A5">
        <w:rPr>
          <w:rFonts w:ascii="Calibri" w:eastAsia="Calibri" w:hAnsi="Calibri" w:cs="Calibri"/>
        </w:rPr>
        <w:t>ς προς τις ΤΠΕ:</w:t>
      </w:r>
    </w:p>
    <w:p w14:paraId="321BE330" w14:textId="5771E628" w:rsidR="00564CB1" w:rsidRPr="00564CB1" w:rsidRDefault="009417A5">
      <w:pPr>
        <w:pStyle w:val="10"/>
        <w:widowControl/>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jc w:val="both"/>
        <w:rPr>
          <w:rFonts w:ascii="Calibri" w:eastAsia="Calibri" w:hAnsi="Calibri" w:cs="Calibri"/>
        </w:rPr>
      </w:pPr>
      <w:r w:rsidRPr="009417A5">
        <w:rPr>
          <w:rFonts w:ascii="Calibri" w:eastAsia="Calibri" w:hAnsi="Calibri" w:cs="Calibri"/>
        </w:rPr>
        <w:lastRenderedPageBreak/>
        <w:t>Να εξοικειωθούν με την χρήση του λογισμικού Google</w:t>
      </w:r>
      <w:r w:rsidR="0051101F">
        <w:rPr>
          <w:rFonts w:ascii="Calibri" w:eastAsia="Calibri" w:hAnsi="Calibri" w:cs="Calibri"/>
        </w:rPr>
        <w:t xml:space="preserve"> </w:t>
      </w:r>
      <w:r w:rsidRPr="009417A5">
        <w:rPr>
          <w:rFonts w:ascii="Calibri" w:eastAsia="Calibri" w:hAnsi="Calibri" w:cs="Calibri"/>
        </w:rPr>
        <w:t>Earth και να αντιληφθούν τις πολλές δυνατότητες που αυτό μπορεί να τους προσφέρει στη μελέτη της Γεωλογίας-Γεωγραφίας (πολλές δορυφορικές εικόνες, αλλά και ως γεωγραφικό σύστημα πληροφοριών –GIS)</w:t>
      </w:r>
    </w:p>
    <w:p w14:paraId="72E770F7" w14:textId="77777777" w:rsidR="009A44DB" w:rsidRDefault="009417A5">
      <w:pPr>
        <w:pStyle w:val="10"/>
        <w:widowControl/>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jc w:val="both"/>
        <w:rPr>
          <w:rFonts w:ascii="Calibri" w:eastAsia="Calibri" w:hAnsi="Calibri" w:cs="Calibri"/>
        </w:rPr>
      </w:pPr>
      <w:r w:rsidRPr="009417A5">
        <w:rPr>
          <w:rFonts w:ascii="Calibri" w:eastAsia="Calibri" w:hAnsi="Calibri" w:cs="Calibri"/>
        </w:rPr>
        <w:t>Να εξοικειωθούν με τη χρήση του διαδικτύου και του φυλλομετρητή (browser), και να εκτιμήσουν την αξία του διαδικτύου ως πηγή πληροφοριών </w:t>
      </w:r>
    </w:p>
    <w:p w14:paraId="33E5AD57" w14:textId="77777777" w:rsidR="00564CB1" w:rsidRDefault="00564CB1">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color w:val="212529"/>
        </w:rPr>
      </w:pPr>
    </w:p>
    <w:p w14:paraId="0D37B4F5" w14:textId="77777777" w:rsidR="006E0AFF" w:rsidRPr="00564CB1"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sidRPr="009417A5">
        <w:rPr>
          <w:rFonts w:ascii="Calibri" w:eastAsia="Calibri" w:hAnsi="Calibri" w:cs="Calibri"/>
        </w:rPr>
        <w:t>Στάσεις-αξίες-δεξιότητες:</w:t>
      </w:r>
    </w:p>
    <w:p w14:paraId="2D25C005" w14:textId="77777777" w:rsidR="009A44DB" w:rsidRDefault="009417A5">
      <w:pPr>
        <w:pStyle w:val="10"/>
        <w:widowControl/>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76" w:lineRule="auto"/>
        <w:ind w:left="714" w:hanging="357"/>
        <w:jc w:val="both"/>
        <w:rPr>
          <w:rFonts w:ascii="Calibri" w:eastAsia="Calibri" w:hAnsi="Calibri" w:cs="Calibri"/>
        </w:rPr>
      </w:pPr>
      <w:r w:rsidRPr="009417A5">
        <w:rPr>
          <w:rFonts w:ascii="Calibri" w:eastAsia="Calibri" w:hAnsi="Calibri" w:cs="Calibri"/>
        </w:rPr>
        <w:t>Να κοινωνικοποιηθούν στο επίπεδο της ομάδας και της ολομέλειας της τάξης</w:t>
      </w:r>
    </w:p>
    <w:p w14:paraId="1C444F51" w14:textId="77777777" w:rsidR="009A44DB" w:rsidRDefault="009417A5">
      <w:pPr>
        <w:pStyle w:val="10"/>
        <w:widowControl/>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ind w:left="714" w:hanging="357"/>
        <w:jc w:val="both"/>
        <w:rPr>
          <w:rFonts w:ascii="Calibri" w:eastAsia="Calibri" w:hAnsi="Calibri" w:cs="Calibri"/>
        </w:rPr>
      </w:pPr>
      <w:r w:rsidRPr="009417A5">
        <w:rPr>
          <w:rFonts w:ascii="Calibri" w:eastAsia="Calibri" w:hAnsi="Calibri" w:cs="Calibri"/>
        </w:rPr>
        <w:t>Να αποκτήσουν τη δεξιότητα/ικανότητα να συνεργάζονται με τους/τις συμμαθητές/τριές τους, να  επιχειρηματολογούν για να στηρίξουν τις απόψεις τους και να παρουσιάζουν τις απόψεις τους στο κοινό (τάξη).</w:t>
      </w:r>
    </w:p>
    <w:p w14:paraId="03A3A58E" w14:textId="77777777" w:rsidR="006E0AFF" w:rsidRDefault="00466A5E">
      <w:pPr>
        <w:pStyle w:val="10"/>
        <w:spacing w:before="40" w:after="40" w:line="276" w:lineRule="auto"/>
        <w:jc w:val="both"/>
        <w:rPr>
          <w:rFonts w:ascii="Calibri" w:eastAsia="Calibri" w:hAnsi="Calibri" w:cs="Calibri"/>
          <w:b/>
          <w:i/>
          <w:color w:val="000000"/>
        </w:rPr>
      </w:pPr>
      <w:r>
        <w:rPr>
          <w:rFonts w:ascii="Quattrocento Sans" w:eastAsia="Quattrocento Sans" w:hAnsi="Quattrocento Sans" w:cs="Quattrocento Sans"/>
          <w:color w:val="212529"/>
          <w:sz w:val="24"/>
          <w:szCs w:val="24"/>
        </w:rPr>
        <w:t> </w:t>
      </w:r>
      <w:r w:rsidR="00AA08C1">
        <w:rPr>
          <w:rFonts w:ascii="Calibri" w:eastAsia="Calibri" w:hAnsi="Calibri" w:cs="Calibri"/>
          <w:b/>
          <w:color w:val="000000"/>
        </w:rPr>
        <w:t>4</w:t>
      </w:r>
      <w:r>
        <w:rPr>
          <w:rFonts w:ascii="Calibri" w:eastAsia="Calibri" w:hAnsi="Calibri" w:cs="Calibri"/>
          <w:b/>
          <w:color w:val="000000"/>
        </w:rPr>
        <w:t xml:space="preserve">. ΟΡΓΑΝΩΣΗ ΤΗΣ ΔΙΔΑΣΚΑΛΙΑΣ ΚΑΙ </w:t>
      </w:r>
      <w:r w:rsidR="000059EC">
        <w:rPr>
          <w:rFonts w:ascii="Calibri" w:eastAsia="Calibri" w:hAnsi="Calibri" w:cs="Calibri"/>
          <w:b/>
          <w:color w:val="000000"/>
        </w:rPr>
        <w:t>ΑΠΑΙΤΟΥΜΕΝΗ ΥΛΙΚΟΤΕΧΝΙΚΗ ΥΠΟΔΟΜΗ</w:t>
      </w:r>
    </w:p>
    <w:p w14:paraId="3812E4DF" w14:textId="43C18CD8" w:rsidR="002C3D40" w:rsidRPr="007921DF" w:rsidRDefault="009417A5" w:rsidP="00E16871">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9417A5">
        <w:rPr>
          <w:rFonts w:ascii="Calibri" w:eastAsia="Calibri" w:hAnsi="Calibri" w:cs="Calibri"/>
        </w:rPr>
        <w:t xml:space="preserve">Το προτεινόμενο </w:t>
      </w:r>
      <w:r w:rsidR="0051101F">
        <w:rPr>
          <w:rFonts w:ascii="Calibri" w:eastAsia="Calibri" w:hAnsi="Calibri" w:cs="Calibri"/>
        </w:rPr>
        <w:t xml:space="preserve">σχέδιο μαθήματος </w:t>
      </w:r>
      <w:r w:rsidRPr="009417A5">
        <w:rPr>
          <w:rFonts w:ascii="Calibri" w:eastAsia="Calibri" w:hAnsi="Calibri" w:cs="Calibri"/>
        </w:rPr>
        <w:t>σχεδιάστηκε για εφαρμογή στην καθημερινή αίθουσα διδασκαλίας</w:t>
      </w:r>
      <w:bookmarkStart w:id="3" w:name="_Hlk177462260"/>
      <w:r w:rsidRPr="009417A5">
        <w:rPr>
          <w:rFonts w:ascii="Calibri" w:eastAsia="Calibri" w:hAnsi="Calibri" w:cs="Calibri"/>
        </w:rPr>
        <w:t xml:space="preserve">. </w:t>
      </w:r>
      <w:r w:rsidRPr="009417A5">
        <w:rPr>
          <w:rFonts w:ascii="Calibri" w:eastAsia="Helvetica Neue" w:hAnsi="Calibri" w:cs="Calibri"/>
        </w:rPr>
        <w:t xml:space="preserve">Οι μαθητές και οι μαθήτριες </w:t>
      </w:r>
      <w:r w:rsidR="002C3D40" w:rsidRPr="007921DF">
        <w:rPr>
          <w:rFonts w:ascii="Calibri" w:eastAsia="Calibri" w:hAnsi="Calibri" w:cs="Calibri"/>
        </w:rPr>
        <w:t xml:space="preserve">έχουν πρόσβαση στο πολυμεσικό υλικό  του </w:t>
      </w:r>
      <w:r w:rsidR="0051101F">
        <w:rPr>
          <w:rFonts w:ascii="Calibri" w:eastAsia="Calibri" w:hAnsi="Calibri" w:cs="Calibri"/>
        </w:rPr>
        <w:t xml:space="preserve">σχεδίου μαθήματος </w:t>
      </w:r>
      <w:r w:rsidR="0051101F" w:rsidRPr="007921DF">
        <w:rPr>
          <w:rFonts w:ascii="Calibri" w:eastAsia="Calibri" w:hAnsi="Calibri" w:cs="Calibri"/>
        </w:rPr>
        <w:t xml:space="preserve"> </w:t>
      </w:r>
      <w:r w:rsidR="002C3D40" w:rsidRPr="007921DF">
        <w:rPr>
          <w:rFonts w:ascii="Calibri" w:eastAsia="Calibri" w:hAnsi="Calibri" w:cs="Calibri"/>
        </w:rPr>
        <w:t>μέσω των διαδραστικών πινάκων οι οποίοι έχουν εγκατασταθεί στις αίθουσες διδασκαλίας.</w:t>
      </w:r>
      <w:r w:rsidR="000059EC">
        <w:rPr>
          <w:rFonts w:ascii="Calibri" w:eastAsia="Calibri" w:hAnsi="Calibri" w:cs="Calibri"/>
        </w:rPr>
        <w:t xml:space="preserve"> Εναλλακτικά μπορεί να γίνει χρήση </w:t>
      </w:r>
      <w:r w:rsidRPr="009417A5">
        <w:rPr>
          <w:rFonts w:ascii="Calibri" w:eastAsia="Calibri" w:hAnsi="Calibri" w:cs="Calibri"/>
          <w:highlight w:val="white"/>
        </w:rPr>
        <w:t>βιντεοπροβολέα και</w:t>
      </w:r>
      <w:r w:rsidRPr="009417A5">
        <w:rPr>
          <w:rFonts w:ascii="Calibri" w:eastAsia="Calibri" w:hAnsi="Calibri" w:cs="Calibri"/>
        </w:rPr>
        <w:t xml:space="preserve"> ενός συστήματος Η/Υ.Επίσης πρέπει να είναι διαθέσιμα η πρόσβαση στο διαδίκτυο, το λογισμικό GoogleEarth, ο σχολικός  παγκόσμιος επιτοίχιος χάρτης, η σχολική «υδρόγειος» σφαίρα και το σχολικό βιβλίο. </w:t>
      </w:r>
    </w:p>
    <w:bookmarkEnd w:id="3"/>
    <w:p w14:paraId="47E2FFE6" w14:textId="77777777" w:rsidR="002C3D40" w:rsidRDefault="002C3D40">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color w:val="212529"/>
        </w:rPr>
      </w:pPr>
    </w:p>
    <w:p w14:paraId="6A7FFFEE" w14:textId="77777777" w:rsidR="006E0AFF" w:rsidRPr="007921DF"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9417A5">
        <w:rPr>
          <w:rFonts w:ascii="Calibri" w:eastAsia="Calibri" w:hAnsi="Calibri" w:cs="Calibri"/>
        </w:rPr>
        <w:t xml:space="preserve">Τα προτεινόμενα ΦΕ μπορούν να χρησιμοποιηθούν με τρεις διαφορετικούς τρόπους: </w:t>
      </w:r>
    </w:p>
    <w:p w14:paraId="4B8A4472" w14:textId="77777777" w:rsidR="006E0AFF" w:rsidRPr="007921DF"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9417A5">
        <w:rPr>
          <w:rFonts w:ascii="Calibri" w:eastAsia="Calibri" w:hAnsi="Calibri" w:cs="Calibri"/>
        </w:rPr>
        <w:t xml:space="preserve">α) μπορούν να δοθούν σε έντυπη μορφή στους μαθητές/τριες και το κάθε μορφής ψηφιακό υλικό (βίντεο, προσομοιώσεις, έγχρωμες εικόνες, κ.α.) </w:t>
      </w:r>
      <w:bookmarkStart w:id="4" w:name="_Hlk177462531"/>
      <w:r w:rsidRPr="009417A5">
        <w:rPr>
          <w:rFonts w:ascii="Calibri" w:eastAsia="Calibri" w:hAnsi="Calibri" w:cs="Calibri"/>
        </w:rPr>
        <w:t xml:space="preserve">να προβάλλεται </w:t>
      </w:r>
      <w:bookmarkStart w:id="5" w:name="_Hlk177462493"/>
      <w:r w:rsidRPr="009417A5">
        <w:rPr>
          <w:rFonts w:ascii="Calibri" w:eastAsia="Calibri" w:hAnsi="Calibri" w:cs="Calibri"/>
        </w:rPr>
        <w:t xml:space="preserve">μέσω των διαδραστικών πινάκων ή </w:t>
      </w:r>
      <w:bookmarkEnd w:id="5"/>
      <w:r w:rsidRPr="009417A5">
        <w:rPr>
          <w:rFonts w:ascii="Calibri" w:eastAsia="Calibri" w:hAnsi="Calibri" w:cs="Calibri"/>
        </w:rPr>
        <w:t>του βιντεοπροβολέα στον πίνακα μέσα από την ψηφιακή πλατφόρμα ΑΙΣΩΠΟΣ</w:t>
      </w:r>
      <w:bookmarkEnd w:id="4"/>
      <w:r w:rsidRPr="009417A5">
        <w:rPr>
          <w:rFonts w:ascii="Calibri" w:eastAsia="Calibri" w:hAnsi="Calibri" w:cs="Calibri"/>
        </w:rPr>
        <w:t xml:space="preserve">, </w:t>
      </w:r>
    </w:p>
    <w:p w14:paraId="1270B457" w14:textId="3C6BCA7E" w:rsidR="00F60A69" w:rsidRPr="007921DF"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Theme="majorHAnsi" w:eastAsia="Calibri" w:hAnsiTheme="majorHAnsi" w:cstheme="majorHAnsi"/>
        </w:rPr>
      </w:pPr>
      <w:r w:rsidRPr="009417A5">
        <w:rPr>
          <w:rFonts w:ascii="Calibri" w:eastAsia="Calibri" w:hAnsi="Calibri" w:cs="Calibri"/>
        </w:rPr>
        <w:t xml:space="preserve">β) </w:t>
      </w:r>
      <w:bookmarkStart w:id="6" w:name="_Hlk177462788"/>
      <w:r w:rsidRPr="009417A5">
        <w:rPr>
          <w:rFonts w:asciiTheme="majorHAnsi" w:hAnsiTheme="majorHAnsi" w:cstheme="majorHAnsi"/>
        </w:rPr>
        <w:t>Οι μαθητές/τριες</w:t>
      </w:r>
      <w:r w:rsidR="0051101F">
        <w:rPr>
          <w:rFonts w:asciiTheme="majorHAnsi" w:hAnsiTheme="majorHAnsi" w:cstheme="majorHAnsi"/>
        </w:rPr>
        <w:t xml:space="preserve"> </w:t>
      </w:r>
      <w:r w:rsidRPr="009417A5">
        <w:rPr>
          <w:rFonts w:asciiTheme="majorHAnsi" w:hAnsiTheme="majorHAnsi" w:cstheme="majorHAnsi"/>
        </w:rPr>
        <w:t>χωρίζονται σε ομάδες και εργάζονται στον διαδραστικό πίνακα ταυτόχρονα</w:t>
      </w:r>
      <w:bookmarkEnd w:id="6"/>
    </w:p>
    <w:p w14:paraId="08C328CD" w14:textId="77777777" w:rsidR="006E0AFF" w:rsidRPr="007921DF"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9417A5">
        <w:rPr>
          <w:rFonts w:ascii="Calibri" w:eastAsia="Calibri" w:hAnsi="Calibri" w:cs="Calibri"/>
        </w:rPr>
        <w:t xml:space="preserve">γ) να προβάλλονται στην ψηφιακή τους μορφή μέσα από την πλατφόρμα και οι μαθητές/τριες να γράφουν τις απαντήσεις στο τετράδιό τους, και </w:t>
      </w:r>
    </w:p>
    <w:p w14:paraId="420106FB" w14:textId="77777777" w:rsidR="006E0AFF" w:rsidRPr="007921DF"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9417A5">
        <w:rPr>
          <w:rFonts w:ascii="Calibri" w:eastAsia="Calibri" w:hAnsi="Calibri" w:cs="Calibri"/>
        </w:rPr>
        <w:t xml:space="preserve">δ) εναλλακτικά, σε περίπτωση που η διδασκαλία γίνει σε «1 προς 1» περιβάλλον διδασκαλίας, να χρησιμοποιηθούν από τους/τις μαθητές/τριες στη ψηφιακή τους μορφή (ΨΦΕ).  </w:t>
      </w:r>
    </w:p>
    <w:p w14:paraId="3C75A21A" w14:textId="77777777" w:rsidR="006E0AFF" w:rsidRDefault="006E0AFF">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color w:val="212529"/>
        </w:rPr>
      </w:pPr>
    </w:p>
    <w:p w14:paraId="07D88DE6" w14:textId="1D219B67" w:rsidR="006E0AFF" w:rsidRPr="007921DF" w:rsidRDefault="009417A5" w:rsidP="004B2DD1">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9417A5">
        <w:rPr>
          <w:rFonts w:ascii="Calibri" w:eastAsia="Calibri" w:hAnsi="Calibri" w:cs="Calibri"/>
        </w:rPr>
        <w:t>Στην τελευταία περίπτωση,  οι μαθητές/τριες μπορούν να αποκτήσουν πρόσβαση στα ΨΦΕ είτε μέσω της ψηφιακής πλατφόρμας είτε τα ΨΦΕ να μεταφερθούν στους υπολογιστές των μαθητών/τριών  με κάποιο άλλο τρόπο π.χ. μέσω τοπικού δικτύου- ενσύρματα ή ασύρματα.  Επειδή ως χώρος διεξαγωγής της προτεινόμενης διδασκαλίας προβλέπεται η χρήση της καθημερινής αίθουσας διδασκαλίας που είναι εξοπλισμένη με σύστημα διαδραστικού πίνακα  ή εναλλακτικά  σύστημα Η/Υ-βιντεοπροβολέα, προτείνεται η χρήση των  ΦΕ να γίνει με έναν από τους τρεις πρώτους από τους παραπάνω τρόπους</w:t>
      </w:r>
      <w:bookmarkStart w:id="7" w:name="_Hlk177463116"/>
      <w:r w:rsidRPr="009417A5">
        <w:rPr>
          <w:rFonts w:ascii="Calibri" w:eastAsia="Calibri" w:hAnsi="Calibri" w:cs="Calibri"/>
        </w:rPr>
        <w:t xml:space="preserve">. </w:t>
      </w:r>
      <w:bookmarkEnd w:id="7"/>
      <w:r w:rsidRPr="009417A5">
        <w:rPr>
          <w:rFonts w:ascii="Calibri" w:eastAsia="Calibri" w:hAnsi="Calibri" w:cs="Calibri"/>
        </w:rPr>
        <w:t xml:space="preserve">Σε ένα τέτοιο περιβάλλον, για να γίνει περισσότερο ενδιαφέρον το μάθημα για τους/τις μαθητές/τριες και για να συμμετέχει περισσότερο ενεργά η τάξη, προτείνεται οι μαθητές/τριες να πλησιάζουν τον πίνακα ως δυάδες και να πλοηγούνται στο υλικό που προβάλλεται.  Αυτή η επιλογή καθιστά το προτεινόμενο </w:t>
      </w:r>
      <w:r w:rsidR="0051101F">
        <w:rPr>
          <w:rFonts w:ascii="Calibri" w:eastAsia="Calibri" w:hAnsi="Calibri" w:cs="Calibri"/>
        </w:rPr>
        <w:t>σχέδιο μαθήματος</w:t>
      </w:r>
      <w:r w:rsidR="0051101F" w:rsidRPr="009417A5">
        <w:rPr>
          <w:rFonts w:ascii="Calibri" w:eastAsia="Calibri" w:hAnsi="Calibri" w:cs="Calibri"/>
        </w:rPr>
        <w:t xml:space="preserve"> </w:t>
      </w:r>
      <w:r w:rsidRPr="009417A5">
        <w:rPr>
          <w:rFonts w:ascii="Calibri" w:eastAsia="Calibri" w:hAnsi="Calibri" w:cs="Calibri"/>
        </w:rPr>
        <w:t xml:space="preserve">υλοποιήσιμο από πολλούς/ες εκπαιδευτικούς και ανοίγει το δρόμο για την αξιοποίηση των ΤΠΕ στην καθημερινή διδασκαλία.  Εναλλακτικά, η διδακτική πρόταση θα μπορούσε να υλοποιηθεί – ίσως καλύτερα -  σε περιβάλλον πολλών υπολογιστών όπου ο/η κάθε μαθητής/τρια  διαθέτει πρόσβαση στο GoogleEarth (περιβάλλον «1 προς 1») όπως είναι το εργαστήριο της Πληροφορικής.  Σε ένα τέτοιο </w:t>
      </w:r>
      <w:r w:rsidRPr="009417A5">
        <w:rPr>
          <w:rFonts w:ascii="Calibri" w:eastAsia="Calibri" w:hAnsi="Calibri" w:cs="Calibri"/>
        </w:rPr>
        <w:lastRenderedPageBreak/>
        <w:t xml:space="preserve">αναβαθμισμένο ΤΠΕ περιβάλλον διδασκαλίας η μαθητοκεντρική διάσταση της διδασκαλίας θα είναι μεγαλύτερη επειδή οι μαθητές/ τριες θα πλοηγούνται οι ίδιοι/ες στο λογισμικό αλλά και στο ΨΦΕ.  Όμως ένα τέτοιο περιβάλλον είναι δύσκολο να βρεθεί στο υφιστάμενο πλαίσιο του ελληνικού Γυμνασίου επειδή  το εργαστήριο Πληροφορικής το οποίο θα μπορούσε να προσφέρει ένα τέτοιο περιβάλλον είναι λίγες μόνο φορές   διαθέσιμο για τους/τις εκπαιδευτικούς που διδάσκουν το μάθημα της Γεωλογίας - Γεωγραφίας.  Για αυτό το λόγο, η περιγραφή του </w:t>
      </w:r>
      <w:r w:rsidR="003F0E5C">
        <w:rPr>
          <w:rFonts w:ascii="Calibri" w:eastAsia="Calibri" w:hAnsi="Calibri" w:cs="Calibri"/>
        </w:rPr>
        <w:t xml:space="preserve">σχεδίου μαθήματος </w:t>
      </w:r>
      <w:r w:rsidRPr="009417A5">
        <w:rPr>
          <w:rFonts w:ascii="Calibri" w:eastAsia="Calibri" w:hAnsi="Calibri" w:cs="Calibri"/>
        </w:rPr>
        <w:t>αναφέρεται στο περιβάλλον Διαδραστικού πίνακα ή εναλλακτικά Η/Υ-βιντεοπροβολέα.  </w:t>
      </w:r>
    </w:p>
    <w:p w14:paraId="19C86ADA" w14:textId="6234E250" w:rsidR="006E0AFF" w:rsidRPr="007921DF" w:rsidRDefault="009417A5" w:rsidP="004B2DD1">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9417A5">
        <w:rPr>
          <w:rFonts w:ascii="Calibri" w:eastAsia="Calibri" w:hAnsi="Calibri" w:cs="Calibri"/>
        </w:rPr>
        <w:t xml:space="preserve">Για το προτεινόμενο </w:t>
      </w:r>
      <w:r w:rsidR="0051101F">
        <w:rPr>
          <w:rFonts w:ascii="Calibri" w:eastAsia="Calibri" w:hAnsi="Calibri" w:cs="Calibri"/>
        </w:rPr>
        <w:t>σχέδιο μαθήματος</w:t>
      </w:r>
      <w:r w:rsidR="0051101F" w:rsidRPr="009417A5">
        <w:rPr>
          <w:rFonts w:ascii="Calibri" w:eastAsia="Calibri" w:hAnsi="Calibri" w:cs="Calibri"/>
        </w:rPr>
        <w:t xml:space="preserve"> </w:t>
      </w:r>
      <w:r w:rsidRPr="009417A5">
        <w:rPr>
          <w:rFonts w:ascii="Calibri" w:eastAsia="Calibri" w:hAnsi="Calibri" w:cs="Calibri"/>
        </w:rPr>
        <w:t>προτείνεται διάταξη τάξης σε σχήμα «Π». Για τις περιπτώσεις όπου η διάταξη «Π» είναι ανέφικτη είτε λόγω των διαστάσεων της αίθουσας διδασκαλίας είτε λόγω του πλήθους των μαθητών/τριών προτείνεται η «αμφιθεατρική» διάταξη. Προτείνεται η διάταξη «Π» επειδή σε αυτήν τη διάταξη όλοι/ες οι μαθητές/τριες μπορούν να δουν όλους/ες τους/τις υπόλοιπους/ες και ταυτόχρονα μπορούν να δουν οτιδήποτε προβάλλεται στον διαδραστικό πίνακα ή εναλλακτικά στον πίνακα μέσω του βιντεοπροβολέα.  Ως δεύτερη επιλογή προτείνεται η αμφιθεατρική διάταξη επειδή, σε σύγκριση με την παραδοσιακή διάταξη διευκολύνει την διεξαγωγή της συζήτησης στην ολομέλεια της τάξης η οποία γίνεται σε κάθε δραστηριότητα καθώς οι περισσότεροι/ες μαθητές/τριες βλέπουν τους/τις υπόλοιπους/ες χωρίς να χρειαστεί να γυρίσουν προς τα πίσω.  </w:t>
      </w:r>
    </w:p>
    <w:p w14:paraId="38B7ECCF" w14:textId="77777777" w:rsidR="006E0AFF" w:rsidRPr="0034239D" w:rsidRDefault="009417A5" w:rsidP="00AA08C1">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9417A5">
        <w:rPr>
          <w:rFonts w:ascii="Calibri" w:eastAsia="Calibri" w:hAnsi="Calibri" w:cs="Calibri"/>
        </w:rPr>
        <w:t>Προτείνεται η εργασία των μαθητών/τριών σε διμελείς ομάδες (δυάδες).  Έτσι στις περισσότερες δραστηριότητες,  το κάθε «θρανίο» μπορεί να λειτουργεί ως μία ομάδα μαθητών/τριών.  Προτείνεται η εργασία σε διμελείς ομάδες (εταιρική μορφή συνεργατικής μάθησης) επειδή στον περιορισμένο πρακτικά διαθέσιμο χρόνο της μίας διδακτικής ώρας (περίπου 35 λεπτά),  αυτή στην πράξη λειτουργεί αποτελεσματικότερα από άποψη χρόνου και από άποψη διευθέτησης του χώρου, σε σχέση με την εργασία σε μεγαλύτερες ομάδες (π.χ. τετραμελείς).   Υπάρχουν όμως και δραστηριότητες ή φάσεις της διδασκαλίας – όπως το τέλος της κάθε δραστηριότητας - στις οποίες όλοι/ες οι μαθητές/τριες λειτουργούν ως μέλη μιας ενιαίας ομάδας – της ολομέλειας της τάξης. </w:t>
      </w:r>
    </w:p>
    <w:p w14:paraId="0304A336" w14:textId="77777777" w:rsidR="006E0AFF" w:rsidRDefault="009417A5" w:rsidP="00AA08C1">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9417A5">
        <w:rPr>
          <w:rFonts w:ascii="Calibri" w:eastAsia="Calibri" w:hAnsi="Calibri" w:cs="Calibri"/>
        </w:rPr>
        <w:t>Είναι καλό να υπάρχει γρήγορη (broadband) πρόσβαση στο διαδίκτυο γιατί έτσι θα εξοικονομηθεί πολύτιμος διδακτικός χρόνος κατά την πλοήγηση,  ιδίως στην περίπτωση που το μάθημα γίνει σε «1 προς 1» περιβάλλον διδασκαλίας. </w:t>
      </w:r>
    </w:p>
    <w:p w14:paraId="63F5F235" w14:textId="77777777" w:rsidR="00977557" w:rsidRPr="00977557" w:rsidRDefault="00977557">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p>
    <w:p w14:paraId="6D59BFCF" w14:textId="77777777" w:rsidR="006E0AFF" w:rsidRDefault="00AA08C1">
      <w:pPr>
        <w:pStyle w:val="10"/>
        <w:spacing w:before="40" w:after="40" w:line="276" w:lineRule="auto"/>
        <w:jc w:val="both"/>
        <w:rPr>
          <w:rFonts w:ascii="Calibri" w:eastAsia="Calibri" w:hAnsi="Calibri" w:cs="Calibri"/>
          <w:b/>
          <w:i/>
          <w:color w:val="000000"/>
        </w:rPr>
      </w:pPr>
      <w:r>
        <w:rPr>
          <w:rFonts w:ascii="Calibri" w:eastAsia="Calibri" w:hAnsi="Calibri" w:cs="Calibri"/>
          <w:b/>
          <w:color w:val="000000"/>
        </w:rPr>
        <w:t>5</w:t>
      </w:r>
      <w:r w:rsidR="00466A5E">
        <w:rPr>
          <w:rFonts w:ascii="Calibri" w:eastAsia="Calibri" w:hAnsi="Calibri" w:cs="Calibri"/>
          <w:b/>
          <w:color w:val="000000"/>
        </w:rPr>
        <w:t>. ΔΙΔΑΚΤΙΚΗ ΠΡΟΣΕΓΓΙΣΗ</w:t>
      </w:r>
    </w:p>
    <w:p w14:paraId="27204FE7" w14:textId="77777777" w:rsidR="006E0AFF" w:rsidRDefault="00466A5E">
      <w:pPr>
        <w:pStyle w:val="10"/>
        <w:spacing w:before="40" w:after="40" w:line="276" w:lineRule="auto"/>
        <w:jc w:val="both"/>
        <w:rPr>
          <w:rFonts w:ascii="Calibri" w:eastAsia="Calibri" w:hAnsi="Calibri" w:cs="Calibri"/>
          <w:i/>
          <w:color w:val="000000"/>
        </w:rPr>
      </w:pPr>
      <w:r>
        <w:rPr>
          <w:rFonts w:ascii="Calibri" w:eastAsia="Calibri" w:hAnsi="Calibri" w:cs="Calibri"/>
          <w:i/>
          <w:color w:val="000000"/>
        </w:rPr>
        <w:t>(περιγραφή διδακτικής μεθοδολογίας π.χ. διερευνητική, ομαδοσυνεργατική, βιωματική, κ.λπ. προσέγγιση, διδακτικές τεχνικές και διδακτικά εργαλεία, πλαίσιο και τεχνικές αξιολόγησης των μαθητών)</w:t>
      </w:r>
    </w:p>
    <w:p w14:paraId="1DA61362" w14:textId="0B5FEF7D" w:rsidR="006E0AFF"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jc w:val="both"/>
        <w:rPr>
          <w:rFonts w:ascii="Calibri" w:eastAsia="Calibri" w:hAnsi="Calibri" w:cs="Calibri"/>
          <w:color w:val="212529"/>
        </w:rPr>
      </w:pPr>
      <w:r w:rsidRPr="009417A5">
        <w:rPr>
          <w:rFonts w:ascii="Calibri" w:eastAsia="Calibri" w:hAnsi="Calibri" w:cs="Calibri"/>
        </w:rPr>
        <w:t xml:space="preserve">Η διδακτική προσέγγιση είναι κυρίως η «καθοδηγούμενη ανακάλυψη».  Η ανακάλυψη επιβάλλεται να είναι ως ένα βαθμό καθοδηγούμενη (κατευθυνόμενη) επειδή ο διαθέσιμος διδακτικός χρόνος σε κάθε διδακτική ώρα είναι περιορισμένος (λιγότερος από 45’) αλλά και επειδή υπάρχουν συγκριμένοι στόχοι που πρέπει να επιτευχθούν.   Η ύπαρξη του Φύλλου Εργασίας παίζει ακριβώς αυτόν το ρόλο του «οδηγού».  Αν λάβουμε υπόψη μας ότι η προτεινόμενη διδασκαλία σε πολλές περιπτώσεις περιλαμβάνει και εισηγητικές  παρεμβάσεις του/της εκπαιδευτικού, τότε θα μπορούσαμε να την εντάξουμε και στις μικτές μορφές διδασκαλίας (Ματσαγγούρας, 1999, σ.427).  Επειδή το προτεινόμενο </w:t>
      </w:r>
      <w:r w:rsidR="003F0E5C">
        <w:rPr>
          <w:rFonts w:ascii="Calibri" w:eastAsia="Calibri" w:hAnsi="Calibri" w:cs="Calibri"/>
        </w:rPr>
        <w:t>σχέδιο μαθήματος</w:t>
      </w:r>
      <w:r w:rsidRPr="009417A5">
        <w:rPr>
          <w:rFonts w:ascii="Calibri" w:eastAsia="Calibri" w:hAnsi="Calibri" w:cs="Calibri"/>
        </w:rPr>
        <w:t>, σε αρκετές περιπτώσεις  προβλέπει εργασία των μαθητών/τριών σε ομάδες (δυάδες), η διδασκαλία ως ένα βαθμό εμπίπτει στην κατηγορία των συνεργατικών</w:t>
      </w:r>
      <w:r w:rsidR="00466A5E">
        <w:rPr>
          <w:rFonts w:ascii="Calibri" w:eastAsia="Calibri" w:hAnsi="Calibri" w:cs="Calibri"/>
          <w:color w:val="212529"/>
        </w:rPr>
        <w:t xml:space="preserve"> </w:t>
      </w:r>
      <w:r w:rsidRPr="009417A5">
        <w:rPr>
          <w:rFonts w:ascii="Calibri" w:eastAsia="Calibri" w:hAnsi="Calibri" w:cs="Calibri"/>
        </w:rPr>
        <w:t>μορφών διδασκαλίας που είναι μια υποκατηγορία των μαθητοκεντρικών διδασκαλιών (βλ. Ματσαγγούρας 1999, σ.467).</w:t>
      </w:r>
      <w:r w:rsidR="00466A5E">
        <w:rPr>
          <w:rFonts w:ascii="Calibri" w:eastAsia="Calibri" w:hAnsi="Calibri" w:cs="Calibri"/>
          <w:color w:val="212529"/>
        </w:rPr>
        <w:t> </w:t>
      </w:r>
    </w:p>
    <w:p w14:paraId="07424E80" w14:textId="6F53BC45" w:rsidR="006E0AFF" w:rsidRPr="0034239D" w:rsidRDefault="009417A5" w:rsidP="1D683EEF">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280" w:line="276" w:lineRule="auto"/>
        <w:jc w:val="both"/>
        <w:rPr>
          <w:rFonts w:ascii="Calibri" w:eastAsia="Calibri" w:hAnsi="Calibri" w:cs="Calibri"/>
          <w:b/>
          <w:bCs/>
        </w:rPr>
      </w:pPr>
      <w:r w:rsidRPr="1D683EEF">
        <w:rPr>
          <w:rFonts w:ascii="Calibri" w:eastAsia="Calibri" w:hAnsi="Calibri" w:cs="Calibri"/>
        </w:rPr>
        <w:lastRenderedPageBreak/>
        <w:t xml:space="preserve">Η προτεινόμενη διδακτική προσέγγιση βασίζεται στις γνωστικές θεωρίες μάθησης </w:t>
      </w:r>
      <w:r w:rsidR="1BBF1B82" w:rsidRPr="1D683EEF">
        <w:rPr>
          <w:rFonts w:ascii="Calibri" w:eastAsia="Calibri" w:hAnsi="Calibri" w:cs="Calibri"/>
        </w:rPr>
        <w:t xml:space="preserve">καθώς και στον </w:t>
      </w:r>
      <w:r w:rsidRPr="1D683EEF">
        <w:rPr>
          <w:rFonts w:ascii="Calibri" w:eastAsia="Calibri" w:hAnsi="Calibri" w:cs="Calibri"/>
        </w:rPr>
        <w:t xml:space="preserve">εποικοδομισμό  (κονστρουκτιβισμό), σύμφωνα με τον οποίο η γνώση δεν μεταφέρεται/μεταδίδεται αλλά κατασκευάζεται/οικοδομείται από τον ίδιο/α τον/τη μαθητή/τρια, εδράζεται πάνω σε προγενέστερες γνώσεις και απαιτεί την ενεργή συμμετοχή του/της.  Στην προτεινόμενη διδασκαλία, οι προϋπάρχουσες αντιλήψεις/ ιδέες των μαθητών/τριών λαμβάνονται υπόψη στο σχεδιασμό της διδασκαλίας.  Είναι επίσης σύμφωνη με τη θεωρία του κοινωνικού εποικοδομισμού  (κονστρουκτιβισμού) σύμφωνα με την οποία η γνώση δημιουργείται από τον ίδιο τον/την μαθητή/τρια καθώς αυτός/ή δρα και επικοινωνεί μέσα σε συγκεκριμένα κοινωνικά και πολιτισμικά πλαίσια.  Στην περίπτωσή μας, το κοινωνικοπολιτισμικό περιβάλλον περιλαμβάνει τους/τις συμμαθητές/τριές του, τον/την εκπαιδευτικό και το μαθησιακό υλικό.  Η εργασία των μαθητών/τριών σε ομάδες (εταιρικό σχήμα – δυάδες), η μεταξύ τους συνεργασία, όπως και η συνεργασία τους με τον/την εκπαιδευτικό αλλά και τους/τις υπόλοιπους/ες μαθητές/τριες στην τάξη κατά τη διάρκεια των συζητήσεων στην ολομέλεια, είναι στοιχεία που χαρακτηρίζουν όλες τις προτεινόμενες δραστηριότητες.   Πέραν της επίτευξης των γνωστικών στόχων, η ομαδοκεντρική οργάνωση της διδασκαλίας προάγει την κοινωνικοποίηση των μαθητών/τριών, τη θετική στάση τους προς το σχολείο, τον εκδημοκρατισμό τους, αλλά και τη νοητική και τη γλωσσική τους ανάπτυξη (Ματσαγγούρας, 2000, σελ. 519-526).   Το προτεινόμενο </w:t>
      </w:r>
      <w:r w:rsidR="0051101F" w:rsidRPr="1D683EEF">
        <w:rPr>
          <w:rFonts w:ascii="Calibri" w:eastAsia="Calibri" w:hAnsi="Calibri" w:cs="Calibri"/>
        </w:rPr>
        <w:t xml:space="preserve">σχέδιο μαθήματος </w:t>
      </w:r>
      <w:r w:rsidRPr="1D683EEF">
        <w:rPr>
          <w:rFonts w:ascii="Calibri" w:eastAsia="Calibri" w:hAnsi="Calibri" w:cs="Calibri"/>
        </w:rPr>
        <w:t>δεν αποσκοπεί μόνο στην κατάκτηση της γνώσης αλλά και στην κατανόηση της επιστημονικής πρακτικής (επιστημονικής μεθόδου έρευνας και σκέψης). Δηλαδή στόχος δεν είναι μόνο το γνωστικό αποτέλεσμα (η συγκεκριμένη γνώση όπως οριοθετείται από τους στόχους του συγκεκριμένου μαθήματος) αλλά και η μύηση του/της μαθητή/τριας στη διαδικασία της απόκτησης της γνώσης δηλαδή να «να μαθαίνει πώς να μαθαίνει». </w:t>
      </w:r>
    </w:p>
    <w:p w14:paraId="15CA4B4F" w14:textId="77777777" w:rsidR="006E0AFF" w:rsidRDefault="00243088">
      <w:pPr>
        <w:pStyle w:val="10"/>
        <w:spacing w:before="40" w:after="40" w:line="276" w:lineRule="auto"/>
        <w:jc w:val="both"/>
        <w:rPr>
          <w:rFonts w:ascii="Calibri" w:eastAsia="Calibri" w:hAnsi="Calibri" w:cs="Calibri"/>
          <w:b/>
          <w:color w:val="000000"/>
        </w:rPr>
      </w:pPr>
      <w:r>
        <w:rPr>
          <w:rFonts w:ascii="Calibri" w:eastAsia="Calibri" w:hAnsi="Calibri" w:cs="Calibri"/>
          <w:b/>
          <w:color w:val="000000"/>
        </w:rPr>
        <w:t>6</w:t>
      </w:r>
      <w:r w:rsidR="00466A5E">
        <w:rPr>
          <w:rFonts w:ascii="Calibri" w:eastAsia="Calibri" w:hAnsi="Calibri" w:cs="Calibri"/>
          <w:b/>
          <w:color w:val="000000"/>
        </w:rPr>
        <w:t xml:space="preserve">. ΑΝΑΛΥΤΙΚΗ ΠΕΡΙΓΡΑΦΗ ΔΙΔΑΚΤΙΚΗΣ ΠΟΡΕΙΑΣ </w:t>
      </w:r>
    </w:p>
    <w:p w14:paraId="0CB7E221" w14:textId="77777777" w:rsidR="006E0AFF" w:rsidRDefault="006E0AFF">
      <w:pPr>
        <w:pStyle w:val="10"/>
        <w:spacing w:after="0" w:line="276" w:lineRule="auto"/>
        <w:jc w:val="both"/>
        <w:rPr>
          <w:rFonts w:ascii="Calibri" w:eastAsia="Calibri" w:hAnsi="Calibri" w:cs="Calibri"/>
          <w:b/>
          <w:color w:val="000000"/>
        </w:rPr>
      </w:pPr>
    </w:p>
    <w:p w14:paraId="056AC9F5" w14:textId="77777777" w:rsidR="009A44DB" w:rsidRDefault="0038162B">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both"/>
        <w:rPr>
          <w:rFonts w:asciiTheme="majorHAnsi" w:eastAsia="Quattrocento Sans" w:hAnsiTheme="majorHAnsi" w:cs="Quattrocento Sans"/>
          <w:color w:val="212529"/>
          <w:szCs w:val="24"/>
        </w:rPr>
      </w:pPr>
      <w:sdt>
        <w:sdtPr>
          <w:rPr>
            <w:rFonts w:asciiTheme="majorHAnsi" w:hAnsiTheme="majorHAnsi"/>
            <w:sz w:val="20"/>
          </w:rPr>
          <w:tag w:val="goog_rdk_0"/>
          <w:id w:val="13063819"/>
        </w:sdtPr>
        <w:sdtEndPr/>
        <w:sdtContent>
          <w:r w:rsidR="009417A5" w:rsidRPr="009417A5">
            <w:rPr>
              <w:rFonts w:asciiTheme="majorHAnsi" w:eastAsia="Arial" w:hAnsiTheme="majorHAnsi" w:cs="Arial"/>
              <w:szCs w:val="24"/>
            </w:rPr>
            <w:t>Ο πίνακας που ακολουθεί περιγράφει τη συνοπτική δομή της προτεινόμενης διδασκαλίας</w:t>
          </w:r>
        </w:sdtContent>
      </w:sdt>
    </w:p>
    <w:tbl>
      <w:tblPr>
        <w:tblStyle w:val="a5"/>
        <w:tblW w:w="8505"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54"/>
        <w:gridCol w:w="1171"/>
        <w:gridCol w:w="1522"/>
        <w:gridCol w:w="1843"/>
        <w:gridCol w:w="1701"/>
        <w:gridCol w:w="1714"/>
      </w:tblGrid>
      <w:tr w:rsidR="006E0AFF" w14:paraId="1A7DE3A5" w14:textId="77777777" w:rsidTr="0034239D">
        <w:trPr>
          <w:cantSplit/>
          <w:tblHeader/>
        </w:trPr>
        <w:tc>
          <w:tcPr>
            <w:tcW w:w="554" w:type="dxa"/>
            <w:tcMar>
              <w:top w:w="60" w:type="dxa"/>
              <w:left w:w="135" w:type="dxa"/>
              <w:bottom w:w="60" w:type="dxa"/>
              <w:right w:w="135" w:type="dxa"/>
            </w:tcMar>
            <w:vAlign w:val="center"/>
          </w:tcPr>
          <w:p w14:paraId="6CD277CB"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Times New Roman" w:hAnsi="Calibri" w:cs="Times New Roman"/>
                <w:color w:val="000000"/>
                <w:szCs w:val="21"/>
              </w:rPr>
            </w:pPr>
            <w:r w:rsidRPr="009417A5">
              <w:rPr>
                <w:rFonts w:ascii="Calibri" w:eastAsia="Times New Roman" w:hAnsi="Calibri" w:cs="Times New Roman"/>
                <w:b/>
                <w:color w:val="000000"/>
                <w:szCs w:val="21"/>
              </w:rPr>
              <w:t>Α/Α</w:t>
            </w:r>
          </w:p>
        </w:tc>
        <w:tc>
          <w:tcPr>
            <w:tcW w:w="1171" w:type="dxa"/>
            <w:tcMar>
              <w:top w:w="60" w:type="dxa"/>
              <w:left w:w="135" w:type="dxa"/>
              <w:bottom w:w="60" w:type="dxa"/>
              <w:right w:w="135" w:type="dxa"/>
            </w:tcMar>
            <w:vAlign w:val="center"/>
          </w:tcPr>
          <w:p w14:paraId="614AA500"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Times New Roman" w:hAnsi="Calibri" w:cs="Times New Roman"/>
                <w:color w:val="000000"/>
                <w:szCs w:val="21"/>
              </w:rPr>
            </w:pPr>
            <w:r w:rsidRPr="009417A5">
              <w:rPr>
                <w:rFonts w:ascii="Calibri" w:eastAsia="Times New Roman" w:hAnsi="Calibri" w:cs="Times New Roman"/>
                <w:b/>
                <w:color w:val="000000"/>
                <w:szCs w:val="21"/>
              </w:rPr>
              <w:t>Διάρκεια (σε λεπτά)</w:t>
            </w:r>
          </w:p>
        </w:tc>
        <w:tc>
          <w:tcPr>
            <w:tcW w:w="1522" w:type="dxa"/>
            <w:tcMar>
              <w:top w:w="60" w:type="dxa"/>
              <w:left w:w="135" w:type="dxa"/>
              <w:bottom w:w="60" w:type="dxa"/>
              <w:right w:w="135" w:type="dxa"/>
            </w:tcMar>
            <w:vAlign w:val="center"/>
          </w:tcPr>
          <w:p w14:paraId="07A8CD64"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Times New Roman" w:hAnsi="Calibri" w:cs="Times New Roman"/>
                <w:color w:val="000000"/>
                <w:szCs w:val="21"/>
              </w:rPr>
            </w:pPr>
            <w:r w:rsidRPr="009417A5">
              <w:rPr>
                <w:rFonts w:ascii="Calibri" w:eastAsia="Times New Roman" w:hAnsi="Calibri" w:cs="Times New Roman"/>
                <w:b/>
                <w:color w:val="000000"/>
                <w:szCs w:val="21"/>
              </w:rPr>
              <w:t>Υποενότητα διδασκαλίας</w:t>
            </w:r>
          </w:p>
        </w:tc>
        <w:tc>
          <w:tcPr>
            <w:tcW w:w="1843" w:type="dxa"/>
            <w:tcMar>
              <w:top w:w="60" w:type="dxa"/>
              <w:left w:w="135" w:type="dxa"/>
              <w:bottom w:w="60" w:type="dxa"/>
              <w:right w:w="135" w:type="dxa"/>
            </w:tcMar>
            <w:vAlign w:val="center"/>
          </w:tcPr>
          <w:p w14:paraId="3CD7BC98" w14:textId="77777777" w:rsidR="0081387E" w:rsidRPr="0081387E" w:rsidRDefault="0081387E">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Times New Roman" w:hAnsi="Calibri" w:cs="Times New Roman"/>
                <w:b/>
                <w:color w:val="000000"/>
                <w:szCs w:val="21"/>
              </w:rPr>
            </w:pPr>
            <w:r w:rsidRPr="0081387E">
              <w:rPr>
                <w:rFonts w:ascii="Calibri" w:eastAsia="Times New Roman" w:hAnsi="Calibri" w:cs="Times New Roman"/>
                <w:b/>
                <w:color w:val="000000"/>
                <w:szCs w:val="21"/>
              </w:rPr>
              <w:t>Στόχος/</w:t>
            </w:r>
          </w:p>
          <w:p w14:paraId="71DC2761" w14:textId="06382FB3" w:rsidR="006E0AFF" w:rsidRPr="0081387E" w:rsidRDefault="0051101F">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Times New Roman" w:hAnsi="Calibri" w:cs="Times New Roman"/>
                <w:color w:val="000000"/>
                <w:szCs w:val="21"/>
              </w:rPr>
            </w:pPr>
            <w:r w:rsidRPr="0081387E">
              <w:rPr>
                <w:rFonts w:ascii="Calibri" w:eastAsia="Times New Roman" w:hAnsi="Calibri" w:cs="Times New Roman"/>
                <w:b/>
                <w:color w:val="000000"/>
                <w:szCs w:val="21"/>
              </w:rPr>
              <w:t xml:space="preserve">Προσδοκώμενα </w:t>
            </w:r>
            <w:r w:rsidR="0081387E">
              <w:rPr>
                <w:rFonts w:ascii="Calibri" w:eastAsia="Times New Roman" w:hAnsi="Calibri" w:cs="Times New Roman"/>
                <w:b/>
                <w:color w:val="000000"/>
                <w:szCs w:val="21"/>
              </w:rPr>
              <w:t xml:space="preserve">μαθησιακά </w:t>
            </w:r>
            <w:r w:rsidR="009417A5" w:rsidRPr="0081387E">
              <w:rPr>
                <w:rFonts w:ascii="Calibri" w:eastAsia="Times New Roman" w:hAnsi="Calibri" w:cs="Times New Roman"/>
                <w:b/>
                <w:color w:val="000000"/>
                <w:szCs w:val="21"/>
              </w:rPr>
              <w:t>αποτελέσματα</w:t>
            </w:r>
            <w:r w:rsidR="0081387E">
              <w:rPr>
                <w:rFonts w:ascii="Calibri" w:eastAsia="Times New Roman" w:hAnsi="Calibri" w:cs="Times New Roman"/>
                <w:b/>
                <w:color w:val="000000"/>
                <w:szCs w:val="21"/>
              </w:rPr>
              <w:t xml:space="preserve"> (ΠΜΑ)</w:t>
            </w:r>
          </w:p>
        </w:tc>
        <w:tc>
          <w:tcPr>
            <w:tcW w:w="1701" w:type="dxa"/>
            <w:tcMar>
              <w:top w:w="60" w:type="dxa"/>
              <w:left w:w="135" w:type="dxa"/>
              <w:bottom w:w="60" w:type="dxa"/>
              <w:right w:w="135" w:type="dxa"/>
            </w:tcMar>
            <w:vAlign w:val="center"/>
          </w:tcPr>
          <w:p w14:paraId="25DF9AF8"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Times New Roman" w:hAnsi="Calibri" w:cs="Times New Roman"/>
                <w:color w:val="000000"/>
                <w:szCs w:val="21"/>
              </w:rPr>
            </w:pPr>
            <w:r w:rsidRPr="009417A5">
              <w:rPr>
                <w:rFonts w:ascii="Calibri" w:eastAsia="Times New Roman" w:hAnsi="Calibri" w:cs="Times New Roman"/>
                <w:b/>
                <w:color w:val="000000"/>
                <w:szCs w:val="21"/>
              </w:rPr>
              <w:t>Δραστηριότητα</w:t>
            </w:r>
          </w:p>
        </w:tc>
        <w:tc>
          <w:tcPr>
            <w:tcW w:w="1714" w:type="dxa"/>
            <w:tcMar>
              <w:top w:w="60" w:type="dxa"/>
              <w:left w:w="135" w:type="dxa"/>
              <w:bottom w:w="60" w:type="dxa"/>
              <w:right w:w="135" w:type="dxa"/>
            </w:tcMar>
            <w:vAlign w:val="center"/>
          </w:tcPr>
          <w:p w14:paraId="0E48D0C6"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Times New Roman" w:hAnsi="Calibri" w:cs="Times New Roman"/>
                <w:color w:val="000000"/>
                <w:szCs w:val="21"/>
              </w:rPr>
            </w:pPr>
            <w:r w:rsidRPr="009417A5">
              <w:rPr>
                <w:rFonts w:ascii="Calibri" w:eastAsia="Times New Roman" w:hAnsi="Calibri" w:cs="Times New Roman"/>
                <w:b/>
                <w:color w:val="000000"/>
                <w:szCs w:val="21"/>
              </w:rPr>
              <w:t>Διδακτικό/ εποπτικό υλικό</w:t>
            </w:r>
          </w:p>
        </w:tc>
      </w:tr>
      <w:tr w:rsidR="006E0AFF" w14:paraId="6A96F8CB" w14:textId="77777777" w:rsidTr="00B233EC">
        <w:trPr>
          <w:cantSplit/>
          <w:tblHeader/>
        </w:trPr>
        <w:tc>
          <w:tcPr>
            <w:tcW w:w="8505" w:type="dxa"/>
            <w:gridSpan w:val="6"/>
            <w:tcMar>
              <w:top w:w="60" w:type="dxa"/>
              <w:left w:w="135" w:type="dxa"/>
              <w:bottom w:w="60" w:type="dxa"/>
              <w:right w:w="135" w:type="dxa"/>
            </w:tcMar>
            <w:vAlign w:val="center"/>
          </w:tcPr>
          <w:p w14:paraId="6A92EEC1" w14:textId="3B6ADDEC"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1</w:t>
            </w:r>
            <w:r w:rsidRPr="009417A5">
              <w:rPr>
                <w:rFonts w:asciiTheme="majorHAnsi" w:eastAsia="Times New Roman" w:hAnsiTheme="majorHAnsi" w:cs="Times New Roman"/>
                <w:color w:val="000000"/>
                <w:vertAlign w:val="superscript"/>
              </w:rPr>
              <w:t>ο</w:t>
            </w:r>
            <w:r w:rsidRPr="009417A5">
              <w:rPr>
                <w:rFonts w:asciiTheme="majorHAnsi" w:eastAsia="Times New Roman" w:hAnsiTheme="majorHAnsi" w:cs="Times New Roman"/>
                <w:color w:val="000000"/>
              </w:rPr>
              <w:t>  ΦΥΛΛΟ ΕΡΓΑΣΙΑΣ</w:t>
            </w:r>
          </w:p>
          <w:p w14:paraId="21DE5CB3" w14:textId="77777777" w:rsidR="006E0AFF"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imes New Roman" w:eastAsia="Times New Roman" w:hAnsi="Times New Roman" w:cs="Times New Roman"/>
                <w:color w:val="000000"/>
                <w:sz w:val="21"/>
                <w:szCs w:val="21"/>
              </w:rPr>
            </w:pPr>
            <w:r w:rsidRPr="009417A5">
              <w:rPr>
                <w:rFonts w:asciiTheme="majorHAnsi" w:eastAsia="Times New Roman" w:hAnsiTheme="majorHAnsi" w:cs="Times New Roman"/>
                <w:color w:val="000000"/>
              </w:rPr>
              <w:t>Σεισμοί και ηφαίστεια , δύο φαινόμενα που σχετίζονται (10 λεπτά)</w:t>
            </w:r>
          </w:p>
        </w:tc>
      </w:tr>
      <w:tr w:rsidR="006E0AFF" w:rsidRPr="0034239D" w14:paraId="23396D9A" w14:textId="77777777" w:rsidTr="0034239D">
        <w:trPr>
          <w:cantSplit/>
          <w:tblHeader/>
        </w:trPr>
        <w:tc>
          <w:tcPr>
            <w:tcW w:w="554" w:type="dxa"/>
            <w:tcMar>
              <w:top w:w="60" w:type="dxa"/>
              <w:left w:w="135" w:type="dxa"/>
              <w:bottom w:w="60" w:type="dxa"/>
              <w:right w:w="135" w:type="dxa"/>
            </w:tcMar>
            <w:vAlign w:val="center"/>
          </w:tcPr>
          <w:p w14:paraId="3CD385AC"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1</w:t>
            </w:r>
          </w:p>
        </w:tc>
        <w:tc>
          <w:tcPr>
            <w:tcW w:w="1171" w:type="dxa"/>
            <w:tcMar>
              <w:top w:w="60" w:type="dxa"/>
              <w:left w:w="135" w:type="dxa"/>
              <w:bottom w:w="60" w:type="dxa"/>
              <w:right w:w="135" w:type="dxa"/>
            </w:tcMar>
            <w:vAlign w:val="center"/>
          </w:tcPr>
          <w:p w14:paraId="19BBEFFA"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10</w:t>
            </w:r>
          </w:p>
        </w:tc>
        <w:tc>
          <w:tcPr>
            <w:tcW w:w="1522" w:type="dxa"/>
            <w:tcMar>
              <w:top w:w="60" w:type="dxa"/>
              <w:left w:w="135" w:type="dxa"/>
              <w:bottom w:w="60" w:type="dxa"/>
              <w:right w:w="135" w:type="dxa"/>
            </w:tcMar>
            <w:vAlign w:val="center"/>
          </w:tcPr>
          <w:p w14:paraId="59F21127"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Εισαγωγή στο μάθημα – Σύνδεση με τα προηγούμενα</w:t>
            </w:r>
          </w:p>
        </w:tc>
        <w:tc>
          <w:tcPr>
            <w:tcW w:w="1843" w:type="dxa"/>
            <w:tcMar>
              <w:top w:w="60" w:type="dxa"/>
              <w:left w:w="135" w:type="dxa"/>
              <w:bottom w:w="60" w:type="dxa"/>
              <w:right w:w="135" w:type="dxa"/>
            </w:tcMar>
            <w:vAlign w:val="center"/>
          </w:tcPr>
          <w:p w14:paraId="3688DC03"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Πρόκληση ενδιαφέροντος, σύνδεση με προηγούμενη γνώση (προκαταβολικός οργανωτής)</w:t>
            </w:r>
          </w:p>
        </w:tc>
        <w:tc>
          <w:tcPr>
            <w:tcW w:w="1701" w:type="dxa"/>
            <w:tcMar>
              <w:top w:w="60" w:type="dxa"/>
              <w:left w:w="135" w:type="dxa"/>
              <w:bottom w:w="60" w:type="dxa"/>
              <w:right w:w="135" w:type="dxa"/>
            </w:tcMar>
            <w:vAlign w:val="center"/>
          </w:tcPr>
          <w:p w14:paraId="3B6D2692"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1η Δραστηριότητα</w:t>
            </w:r>
          </w:p>
          <w:p w14:paraId="656D93D1"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Εισαγωγή</w:t>
            </w:r>
          </w:p>
          <w:p w14:paraId="37CC9E88"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«Σεισμοί και ηφαίστεια , δύο φαινόμενα που σχετίζονται»</w:t>
            </w:r>
          </w:p>
        </w:tc>
        <w:tc>
          <w:tcPr>
            <w:tcW w:w="1714" w:type="dxa"/>
            <w:tcMar>
              <w:top w:w="60" w:type="dxa"/>
              <w:left w:w="135" w:type="dxa"/>
              <w:bottom w:w="60" w:type="dxa"/>
              <w:right w:w="135" w:type="dxa"/>
            </w:tcMar>
            <w:vAlign w:val="center"/>
          </w:tcPr>
          <w:p w14:paraId="3FEA8692"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bookmarkStart w:id="8" w:name="_Hlk177470695"/>
            <w:r w:rsidRPr="009417A5">
              <w:rPr>
                <w:rFonts w:asciiTheme="majorHAnsi" w:eastAsia="Times New Roman" w:hAnsiTheme="majorHAnsi" w:cs="Times New Roman"/>
                <w:color w:val="000000"/>
                <w:szCs w:val="21"/>
              </w:rPr>
              <w:t xml:space="preserve">Διαδραστικός πίνακας/ </w:t>
            </w:r>
            <w:bookmarkEnd w:id="8"/>
            <w:r w:rsidRPr="009417A5">
              <w:rPr>
                <w:rFonts w:asciiTheme="majorHAnsi" w:eastAsia="Times New Roman" w:hAnsiTheme="majorHAnsi" w:cs="Times New Roman"/>
                <w:color w:val="000000"/>
                <w:szCs w:val="21"/>
              </w:rPr>
              <w:t>Η/Υ-βιντεοπροβολέας</w:t>
            </w:r>
            <w:r w:rsidR="0034239D">
              <w:rPr>
                <w:rFonts w:asciiTheme="majorHAnsi" w:eastAsia="Times New Roman" w:hAnsiTheme="majorHAnsi" w:cs="Times New Roman"/>
                <w:color w:val="000000"/>
                <w:szCs w:val="21"/>
              </w:rPr>
              <w:t xml:space="preserve"> </w:t>
            </w:r>
            <w:r w:rsidRPr="009417A5">
              <w:rPr>
                <w:rFonts w:asciiTheme="majorHAnsi" w:eastAsia="Times New Roman" w:hAnsiTheme="majorHAnsi" w:cs="Times New Roman"/>
                <w:color w:val="000000"/>
                <w:szCs w:val="21"/>
              </w:rPr>
              <w:t>&amp; Βίντεο και εικόνες από το διαδίκτυο (ΟΑΣΠ &amp;YouTube)</w:t>
            </w:r>
          </w:p>
        </w:tc>
      </w:tr>
      <w:tr w:rsidR="006E0AFF" w14:paraId="2D76CCC5" w14:textId="77777777" w:rsidTr="00B233EC">
        <w:trPr>
          <w:cantSplit/>
          <w:tblHeader/>
        </w:trPr>
        <w:tc>
          <w:tcPr>
            <w:tcW w:w="8505" w:type="dxa"/>
            <w:gridSpan w:val="6"/>
            <w:tcMar>
              <w:top w:w="60" w:type="dxa"/>
              <w:left w:w="135" w:type="dxa"/>
              <w:bottom w:w="60" w:type="dxa"/>
              <w:right w:w="135" w:type="dxa"/>
            </w:tcMar>
            <w:vAlign w:val="center"/>
          </w:tcPr>
          <w:p w14:paraId="6D2E6943"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lastRenderedPageBreak/>
              <w:t>2</w:t>
            </w:r>
            <w:r w:rsidRPr="009417A5">
              <w:rPr>
                <w:rFonts w:asciiTheme="majorHAnsi" w:eastAsia="Times New Roman" w:hAnsiTheme="majorHAnsi" w:cs="Times New Roman"/>
                <w:color w:val="000000"/>
                <w:vertAlign w:val="superscript"/>
              </w:rPr>
              <w:t>ο</w:t>
            </w:r>
            <w:r w:rsidRPr="009417A5">
              <w:rPr>
                <w:rFonts w:asciiTheme="majorHAnsi" w:eastAsia="Times New Roman" w:hAnsiTheme="majorHAnsi" w:cs="Times New Roman"/>
                <w:color w:val="000000"/>
              </w:rPr>
              <w:t>  ΦΥΛΛΟ ΕΡΓΑΣΙΑΣ:</w:t>
            </w:r>
          </w:p>
          <w:p w14:paraId="288911A6" w14:textId="77777777" w:rsidR="00977557"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imes New Roman" w:eastAsia="Times New Roman" w:hAnsi="Times New Roman" w:cs="Times New Roman"/>
                <w:color w:val="000000"/>
                <w:sz w:val="21"/>
                <w:szCs w:val="21"/>
              </w:rPr>
            </w:pPr>
            <w:r w:rsidRPr="009417A5">
              <w:rPr>
                <w:rFonts w:asciiTheme="majorHAnsi" w:eastAsia="Times New Roman" w:hAnsiTheme="majorHAnsi" w:cs="Times New Roman"/>
                <w:color w:val="000000"/>
              </w:rPr>
              <w:t>Γεωγραφική κατανομή Ηφαιστείων &amp; Σεισμών – Τα σημαντικότερα ηφαίστεια της Ευρώπης (3</w:t>
            </w:r>
            <w:r w:rsidR="00562ADA">
              <w:rPr>
                <w:rFonts w:asciiTheme="majorHAnsi" w:eastAsia="Times New Roman" w:hAnsiTheme="majorHAnsi" w:cs="Times New Roman"/>
                <w:color w:val="000000"/>
              </w:rPr>
              <w:t>5</w:t>
            </w:r>
            <w:r w:rsidRPr="009417A5">
              <w:rPr>
                <w:rFonts w:asciiTheme="majorHAnsi" w:eastAsia="Times New Roman" w:hAnsiTheme="majorHAnsi" w:cs="Times New Roman"/>
                <w:color w:val="000000"/>
              </w:rPr>
              <w:t xml:space="preserve"> λεπτά)</w:t>
            </w:r>
          </w:p>
        </w:tc>
      </w:tr>
      <w:tr w:rsidR="006E0AFF" w14:paraId="2A2DD5DA" w14:textId="77777777" w:rsidTr="0034239D">
        <w:trPr>
          <w:cantSplit/>
          <w:tblHeader/>
        </w:trPr>
        <w:tc>
          <w:tcPr>
            <w:tcW w:w="554" w:type="dxa"/>
            <w:tcMar>
              <w:top w:w="60" w:type="dxa"/>
              <w:left w:w="135" w:type="dxa"/>
              <w:bottom w:w="60" w:type="dxa"/>
              <w:right w:w="135" w:type="dxa"/>
            </w:tcMar>
            <w:vAlign w:val="center"/>
          </w:tcPr>
          <w:p w14:paraId="419A75A3"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2</w:t>
            </w:r>
          </w:p>
        </w:tc>
        <w:tc>
          <w:tcPr>
            <w:tcW w:w="1171" w:type="dxa"/>
            <w:tcMar>
              <w:top w:w="60" w:type="dxa"/>
              <w:left w:w="135" w:type="dxa"/>
              <w:bottom w:w="60" w:type="dxa"/>
              <w:right w:w="135" w:type="dxa"/>
            </w:tcMar>
            <w:vAlign w:val="center"/>
          </w:tcPr>
          <w:p w14:paraId="5D9FC069" w14:textId="77777777" w:rsidR="006E0AFF" w:rsidRPr="0034239D" w:rsidRDefault="00562ADA">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Pr>
                <w:rFonts w:asciiTheme="majorHAnsi" w:eastAsia="Times New Roman" w:hAnsiTheme="majorHAnsi" w:cs="Times New Roman"/>
                <w:color w:val="000000"/>
              </w:rPr>
              <w:t>20</w:t>
            </w:r>
          </w:p>
        </w:tc>
        <w:tc>
          <w:tcPr>
            <w:tcW w:w="1522" w:type="dxa"/>
            <w:tcMar>
              <w:top w:w="60" w:type="dxa"/>
              <w:left w:w="135" w:type="dxa"/>
              <w:bottom w:w="60" w:type="dxa"/>
              <w:right w:w="135" w:type="dxa"/>
            </w:tcMar>
            <w:vAlign w:val="center"/>
          </w:tcPr>
          <w:p w14:paraId="54A55FF3"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Κυρίως διδασκαλία</w:t>
            </w:r>
          </w:p>
        </w:tc>
        <w:tc>
          <w:tcPr>
            <w:tcW w:w="1843" w:type="dxa"/>
            <w:tcMar>
              <w:top w:w="60" w:type="dxa"/>
              <w:left w:w="135" w:type="dxa"/>
              <w:bottom w:w="60" w:type="dxa"/>
              <w:right w:w="135" w:type="dxa"/>
            </w:tcMar>
            <w:vAlign w:val="center"/>
          </w:tcPr>
          <w:p w14:paraId="675EC504" w14:textId="72C524BF" w:rsidR="006E0AFF" w:rsidRPr="0034239D" w:rsidRDefault="0051101F">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Pr>
                <w:rFonts w:asciiTheme="majorHAnsi" w:eastAsia="Times New Roman" w:hAnsiTheme="majorHAnsi" w:cs="Times New Roman"/>
                <w:color w:val="000000"/>
              </w:rPr>
              <w:t>ΠΜΑ</w:t>
            </w:r>
            <w:r w:rsidRPr="009417A5">
              <w:rPr>
                <w:rFonts w:asciiTheme="majorHAnsi" w:eastAsia="Times New Roman" w:hAnsiTheme="majorHAnsi" w:cs="Times New Roman"/>
                <w:color w:val="000000"/>
              </w:rPr>
              <w:t> </w:t>
            </w:r>
            <w:r w:rsidR="009417A5" w:rsidRPr="009417A5">
              <w:rPr>
                <w:rFonts w:asciiTheme="majorHAnsi" w:eastAsia="Times New Roman" w:hAnsiTheme="majorHAnsi" w:cs="Times New Roman"/>
                <w:color w:val="000000"/>
              </w:rPr>
              <w:t>1</w:t>
            </w:r>
            <w:r w:rsidR="009417A5" w:rsidRPr="009417A5">
              <w:rPr>
                <w:rFonts w:asciiTheme="majorHAnsi" w:eastAsia="Times New Roman" w:hAnsiTheme="majorHAnsi" w:cs="Times New Roman"/>
                <w:color w:val="000000"/>
                <w:vertAlign w:val="superscript"/>
              </w:rPr>
              <w:t>ος</w:t>
            </w:r>
            <w:r w:rsidR="009417A5" w:rsidRPr="009417A5">
              <w:rPr>
                <w:rFonts w:asciiTheme="majorHAnsi" w:eastAsia="Times New Roman" w:hAnsiTheme="majorHAnsi" w:cs="Times New Roman"/>
                <w:color w:val="000000"/>
              </w:rPr>
              <w:t> &amp; 2</w:t>
            </w:r>
            <w:r w:rsidR="009417A5" w:rsidRPr="009417A5">
              <w:rPr>
                <w:rFonts w:asciiTheme="majorHAnsi" w:eastAsia="Times New Roman" w:hAnsiTheme="majorHAnsi" w:cs="Times New Roman"/>
                <w:color w:val="000000"/>
                <w:vertAlign w:val="superscript"/>
              </w:rPr>
              <w:t>ος</w:t>
            </w:r>
          </w:p>
          <w:p w14:paraId="39B91F31"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 </w:t>
            </w:r>
          </w:p>
        </w:tc>
        <w:tc>
          <w:tcPr>
            <w:tcW w:w="1701" w:type="dxa"/>
            <w:tcMar>
              <w:top w:w="60" w:type="dxa"/>
              <w:left w:w="135" w:type="dxa"/>
              <w:bottom w:w="60" w:type="dxa"/>
              <w:right w:w="135" w:type="dxa"/>
            </w:tcMar>
            <w:vAlign w:val="center"/>
          </w:tcPr>
          <w:p w14:paraId="0DEE747E"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2η Δραστηριότητα</w:t>
            </w:r>
          </w:p>
          <w:p w14:paraId="0FF7C983"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«Γεωγραφική κατανομή Ηφαιστείων  &amp; Σεισμών στον Ευρωπαϊκό και ελλαδικό χώρο»</w:t>
            </w:r>
          </w:p>
        </w:tc>
        <w:tc>
          <w:tcPr>
            <w:tcW w:w="1714" w:type="dxa"/>
            <w:tcMar>
              <w:top w:w="60" w:type="dxa"/>
              <w:left w:w="135" w:type="dxa"/>
              <w:bottom w:w="60" w:type="dxa"/>
              <w:right w:w="135" w:type="dxa"/>
            </w:tcMar>
            <w:vAlign w:val="center"/>
          </w:tcPr>
          <w:p w14:paraId="2FFA61DC"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Διαδραστικός πίνακας/ Η/Υ-βιντεοπροβολέας&amp; υλικό</w:t>
            </w:r>
          </w:p>
          <w:p w14:paraId="33890266"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Λογισμικό GoogleEarth</w:t>
            </w:r>
          </w:p>
        </w:tc>
      </w:tr>
      <w:tr w:rsidR="006E0AFF" w14:paraId="283D9530" w14:textId="77777777" w:rsidTr="0034239D">
        <w:trPr>
          <w:cantSplit/>
          <w:tblHeader/>
        </w:trPr>
        <w:tc>
          <w:tcPr>
            <w:tcW w:w="554" w:type="dxa"/>
            <w:tcMar>
              <w:top w:w="60" w:type="dxa"/>
              <w:left w:w="135" w:type="dxa"/>
              <w:bottom w:w="60" w:type="dxa"/>
              <w:right w:w="135" w:type="dxa"/>
            </w:tcMar>
            <w:vAlign w:val="center"/>
          </w:tcPr>
          <w:p w14:paraId="3B71DB05"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3</w:t>
            </w:r>
          </w:p>
        </w:tc>
        <w:tc>
          <w:tcPr>
            <w:tcW w:w="1171" w:type="dxa"/>
            <w:tcMar>
              <w:top w:w="60" w:type="dxa"/>
              <w:left w:w="135" w:type="dxa"/>
              <w:bottom w:w="60" w:type="dxa"/>
              <w:right w:w="135" w:type="dxa"/>
            </w:tcMar>
            <w:vAlign w:val="center"/>
          </w:tcPr>
          <w:p w14:paraId="19EC2BF4"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15</w:t>
            </w:r>
          </w:p>
        </w:tc>
        <w:tc>
          <w:tcPr>
            <w:tcW w:w="1522" w:type="dxa"/>
            <w:tcMar>
              <w:top w:w="60" w:type="dxa"/>
              <w:left w:w="135" w:type="dxa"/>
              <w:bottom w:w="60" w:type="dxa"/>
              <w:right w:w="135" w:type="dxa"/>
            </w:tcMar>
            <w:vAlign w:val="center"/>
          </w:tcPr>
          <w:p w14:paraId="145F0104"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Κυρίως διδασκαλία</w:t>
            </w:r>
          </w:p>
        </w:tc>
        <w:tc>
          <w:tcPr>
            <w:tcW w:w="1843" w:type="dxa"/>
            <w:tcMar>
              <w:top w:w="60" w:type="dxa"/>
              <w:left w:w="135" w:type="dxa"/>
              <w:bottom w:w="60" w:type="dxa"/>
              <w:right w:w="135" w:type="dxa"/>
            </w:tcMar>
            <w:vAlign w:val="center"/>
          </w:tcPr>
          <w:p w14:paraId="1BB6B3F9" w14:textId="101F9EFD" w:rsidR="006E0AFF" w:rsidRPr="0034239D" w:rsidRDefault="0051101F">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Pr>
                <w:rFonts w:asciiTheme="majorHAnsi" w:eastAsia="Times New Roman" w:hAnsiTheme="majorHAnsi" w:cs="Times New Roman"/>
                <w:color w:val="000000"/>
              </w:rPr>
              <w:t>ΠΜΑ</w:t>
            </w:r>
            <w:r w:rsidRPr="009417A5">
              <w:rPr>
                <w:rFonts w:asciiTheme="majorHAnsi" w:eastAsia="Times New Roman" w:hAnsiTheme="majorHAnsi" w:cs="Times New Roman"/>
                <w:color w:val="000000"/>
              </w:rPr>
              <w:t xml:space="preserve"> </w:t>
            </w:r>
            <w:r w:rsidR="009417A5" w:rsidRPr="009417A5">
              <w:rPr>
                <w:rFonts w:asciiTheme="majorHAnsi" w:eastAsia="Times New Roman" w:hAnsiTheme="majorHAnsi" w:cs="Times New Roman"/>
                <w:color w:val="000000"/>
              </w:rPr>
              <w:t>3</w:t>
            </w:r>
            <w:r w:rsidR="009417A5" w:rsidRPr="009417A5">
              <w:rPr>
                <w:rFonts w:asciiTheme="majorHAnsi" w:eastAsia="Times New Roman" w:hAnsiTheme="majorHAnsi" w:cs="Times New Roman"/>
                <w:color w:val="000000"/>
                <w:vertAlign w:val="superscript"/>
              </w:rPr>
              <w:t>ος</w:t>
            </w:r>
          </w:p>
        </w:tc>
        <w:tc>
          <w:tcPr>
            <w:tcW w:w="1701" w:type="dxa"/>
            <w:tcMar>
              <w:top w:w="60" w:type="dxa"/>
              <w:left w:w="135" w:type="dxa"/>
              <w:bottom w:w="60" w:type="dxa"/>
              <w:right w:w="135" w:type="dxa"/>
            </w:tcMar>
            <w:vAlign w:val="center"/>
          </w:tcPr>
          <w:p w14:paraId="4B230FCE"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3η Δραστηριότητα</w:t>
            </w:r>
          </w:p>
          <w:p w14:paraId="1B221C18"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«Τα σημαντικότερα ηφαίστεια της Ευρώπης»</w:t>
            </w:r>
          </w:p>
          <w:p w14:paraId="069C786C"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 </w:t>
            </w:r>
          </w:p>
        </w:tc>
        <w:tc>
          <w:tcPr>
            <w:tcW w:w="1714" w:type="dxa"/>
            <w:tcMar>
              <w:top w:w="60" w:type="dxa"/>
              <w:left w:w="135" w:type="dxa"/>
              <w:bottom w:w="60" w:type="dxa"/>
              <w:right w:w="135" w:type="dxa"/>
            </w:tcMar>
            <w:vAlign w:val="center"/>
          </w:tcPr>
          <w:p w14:paraId="3BC48773"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Διαδραστικός πίνακας/ Η/Υ-βιντεοπροβολέας&amp; υλικό</w:t>
            </w:r>
          </w:p>
          <w:p w14:paraId="7D8D13CD"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Λογισμικό GoogleEarth</w:t>
            </w:r>
          </w:p>
        </w:tc>
      </w:tr>
      <w:tr w:rsidR="006E0AFF" w14:paraId="1C420F7C" w14:textId="77777777" w:rsidTr="00B233EC">
        <w:trPr>
          <w:cantSplit/>
          <w:tblHeader/>
        </w:trPr>
        <w:tc>
          <w:tcPr>
            <w:tcW w:w="8505" w:type="dxa"/>
            <w:gridSpan w:val="6"/>
            <w:tcMar>
              <w:top w:w="60" w:type="dxa"/>
              <w:left w:w="135" w:type="dxa"/>
              <w:bottom w:w="60" w:type="dxa"/>
              <w:right w:w="135" w:type="dxa"/>
            </w:tcMar>
            <w:vAlign w:val="center"/>
          </w:tcPr>
          <w:p w14:paraId="5D9113B3"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3</w:t>
            </w:r>
            <w:r w:rsidRPr="009417A5">
              <w:rPr>
                <w:rFonts w:asciiTheme="majorHAnsi" w:eastAsia="Times New Roman" w:hAnsiTheme="majorHAnsi" w:cs="Times New Roman"/>
                <w:color w:val="000000"/>
                <w:vertAlign w:val="superscript"/>
              </w:rPr>
              <w:t>Ο</w:t>
            </w:r>
            <w:r w:rsidRPr="009417A5">
              <w:rPr>
                <w:rFonts w:asciiTheme="majorHAnsi" w:eastAsia="Times New Roman" w:hAnsiTheme="majorHAnsi" w:cs="Times New Roman"/>
                <w:color w:val="000000"/>
              </w:rPr>
              <w:t> ΦΥΛΛΟ ΕΡΓΑΣΙΑΣ:</w:t>
            </w:r>
          </w:p>
          <w:p w14:paraId="21AD9BE3" w14:textId="77777777" w:rsidR="00977557"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imes New Roman" w:eastAsia="Times New Roman" w:hAnsi="Times New Roman" w:cs="Times New Roman"/>
                <w:color w:val="000000"/>
                <w:sz w:val="21"/>
                <w:szCs w:val="21"/>
              </w:rPr>
            </w:pPr>
            <w:r w:rsidRPr="009417A5">
              <w:rPr>
                <w:rFonts w:asciiTheme="majorHAnsi" w:eastAsia="Times New Roman" w:hAnsiTheme="majorHAnsi" w:cs="Times New Roman"/>
                <w:color w:val="000000"/>
              </w:rPr>
              <w:t>Ο μηχανισμός δημιουργίας των σεισμών-ηφαιστείων – Το ηφαιστειακό τόξο του Αιγαίου (4</w:t>
            </w:r>
            <w:r w:rsidR="00B61D14">
              <w:rPr>
                <w:rFonts w:asciiTheme="majorHAnsi" w:eastAsia="Times New Roman" w:hAnsiTheme="majorHAnsi" w:cs="Times New Roman"/>
                <w:color w:val="000000"/>
              </w:rPr>
              <w:t xml:space="preserve">0 </w:t>
            </w:r>
            <w:r w:rsidRPr="009417A5">
              <w:rPr>
                <w:rFonts w:asciiTheme="majorHAnsi" w:eastAsia="Times New Roman" w:hAnsiTheme="majorHAnsi" w:cs="Times New Roman"/>
                <w:color w:val="000000"/>
              </w:rPr>
              <w:t>λεπτά)</w:t>
            </w:r>
          </w:p>
        </w:tc>
      </w:tr>
      <w:tr w:rsidR="006E0AFF" w14:paraId="5EE01F25" w14:textId="77777777" w:rsidTr="0034239D">
        <w:trPr>
          <w:cantSplit/>
          <w:tblHeader/>
        </w:trPr>
        <w:tc>
          <w:tcPr>
            <w:tcW w:w="554" w:type="dxa"/>
            <w:tcMar>
              <w:top w:w="60" w:type="dxa"/>
              <w:left w:w="135" w:type="dxa"/>
              <w:bottom w:w="60" w:type="dxa"/>
              <w:right w:w="135" w:type="dxa"/>
            </w:tcMar>
            <w:vAlign w:val="center"/>
          </w:tcPr>
          <w:p w14:paraId="2D58CE7B"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4</w:t>
            </w:r>
          </w:p>
        </w:tc>
        <w:tc>
          <w:tcPr>
            <w:tcW w:w="1171" w:type="dxa"/>
            <w:tcMar>
              <w:top w:w="60" w:type="dxa"/>
              <w:left w:w="135" w:type="dxa"/>
              <w:bottom w:w="60" w:type="dxa"/>
              <w:right w:w="135" w:type="dxa"/>
            </w:tcMar>
            <w:vAlign w:val="center"/>
          </w:tcPr>
          <w:p w14:paraId="42F614A2" w14:textId="77777777" w:rsidR="00977557" w:rsidRPr="00977557"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2</w:t>
            </w:r>
            <w:r w:rsidR="001F3D24">
              <w:rPr>
                <w:rFonts w:asciiTheme="majorHAnsi" w:eastAsia="Times New Roman" w:hAnsiTheme="majorHAnsi" w:cs="Times New Roman"/>
                <w:color w:val="000000"/>
              </w:rPr>
              <w:t>0</w:t>
            </w:r>
          </w:p>
        </w:tc>
        <w:tc>
          <w:tcPr>
            <w:tcW w:w="1522" w:type="dxa"/>
            <w:tcMar>
              <w:top w:w="60" w:type="dxa"/>
              <w:left w:w="135" w:type="dxa"/>
              <w:bottom w:w="60" w:type="dxa"/>
              <w:right w:w="135" w:type="dxa"/>
            </w:tcMar>
            <w:vAlign w:val="center"/>
          </w:tcPr>
          <w:p w14:paraId="75825D6B"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Κυρίως διδασκαλία</w:t>
            </w:r>
          </w:p>
        </w:tc>
        <w:tc>
          <w:tcPr>
            <w:tcW w:w="1843" w:type="dxa"/>
            <w:tcMar>
              <w:top w:w="60" w:type="dxa"/>
              <w:left w:w="135" w:type="dxa"/>
              <w:bottom w:w="60" w:type="dxa"/>
              <w:right w:w="135" w:type="dxa"/>
            </w:tcMar>
            <w:vAlign w:val="center"/>
          </w:tcPr>
          <w:p w14:paraId="2546D885" w14:textId="2822FD18" w:rsidR="006E0AFF" w:rsidRPr="0034239D" w:rsidRDefault="0051101F">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Pr>
                <w:rFonts w:asciiTheme="majorHAnsi" w:eastAsia="Times New Roman" w:hAnsiTheme="majorHAnsi" w:cs="Times New Roman"/>
                <w:color w:val="000000"/>
              </w:rPr>
              <w:t>ΠΜΑ</w:t>
            </w:r>
            <w:r w:rsidRPr="009417A5">
              <w:rPr>
                <w:rFonts w:asciiTheme="majorHAnsi" w:eastAsia="Times New Roman" w:hAnsiTheme="majorHAnsi" w:cs="Times New Roman"/>
                <w:color w:val="000000"/>
              </w:rPr>
              <w:t xml:space="preserve"> </w:t>
            </w:r>
            <w:r w:rsidR="009417A5" w:rsidRPr="009417A5">
              <w:rPr>
                <w:rFonts w:asciiTheme="majorHAnsi" w:eastAsia="Times New Roman" w:hAnsiTheme="majorHAnsi" w:cs="Times New Roman"/>
                <w:color w:val="000000"/>
              </w:rPr>
              <w:t>4</w:t>
            </w:r>
            <w:r w:rsidR="009417A5" w:rsidRPr="009417A5">
              <w:rPr>
                <w:rFonts w:asciiTheme="majorHAnsi" w:eastAsia="Times New Roman" w:hAnsiTheme="majorHAnsi" w:cs="Times New Roman"/>
                <w:color w:val="000000"/>
                <w:vertAlign w:val="superscript"/>
              </w:rPr>
              <w:t>ος</w:t>
            </w:r>
            <w:r w:rsidR="009417A5" w:rsidRPr="009417A5">
              <w:rPr>
                <w:rFonts w:asciiTheme="majorHAnsi" w:eastAsia="Times New Roman" w:hAnsiTheme="majorHAnsi" w:cs="Times New Roman"/>
                <w:color w:val="000000"/>
              </w:rPr>
              <w:t>, 5</w:t>
            </w:r>
            <w:r w:rsidR="009417A5" w:rsidRPr="009417A5">
              <w:rPr>
                <w:rFonts w:asciiTheme="majorHAnsi" w:eastAsia="Times New Roman" w:hAnsiTheme="majorHAnsi" w:cs="Times New Roman"/>
                <w:color w:val="000000"/>
                <w:vertAlign w:val="superscript"/>
              </w:rPr>
              <w:t>ος</w:t>
            </w:r>
            <w:r w:rsidR="009417A5" w:rsidRPr="009417A5">
              <w:rPr>
                <w:rFonts w:asciiTheme="majorHAnsi" w:eastAsia="Times New Roman" w:hAnsiTheme="majorHAnsi" w:cs="Times New Roman"/>
                <w:color w:val="000000"/>
              </w:rPr>
              <w:t>, 6</w:t>
            </w:r>
            <w:r w:rsidR="009417A5" w:rsidRPr="009417A5">
              <w:rPr>
                <w:rFonts w:asciiTheme="majorHAnsi" w:eastAsia="Times New Roman" w:hAnsiTheme="majorHAnsi" w:cs="Times New Roman"/>
                <w:color w:val="000000"/>
                <w:vertAlign w:val="superscript"/>
              </w:rPr>
              <w:t>ος</w:t>
            </w:r>
            <w:r w:rsidR="009417A5" w:rsidRPr="009417A5">
              <w:rPr>
                <w:rFonts w:asciiTheme="majorHAnsi" w:eastAsia="Times New Roman" w:hAnsiTheme="majorHAnsi" w:cs="Times New Roman"/>
                <w:color w:val="000000"/>
              </w:rPr>
              <w:t> και 7</w:t>
            </w:r>
            <w:r w:rsidR="009417A5" w:rsidRPr="009417A5">
              <w:rPr>
                <w:rFonts w:asciiTheme="majorHAnsi" w:eastAsia="Times New Roman" w:hAnsiTheme="majorHAnsi" w:cs="Times New Roman"/>
                <w:color w:val="000000"/>
                <w:vertAlign w:val="superscript"/>
              </w:rPr>
              <w:t>ος</w:t>
            </w:r>
          </w:p>
        </w:tc>
        <w:tc>
          <w:tcPr>
            <w:tcW w:w="1701" w:type="dxa"/>
            <w:tcMar>
              <w:top w:w="60" w:type="dxa"/>
              <w:left w:w="135" w:type="dxa"/>
              <w:bottom w:w="60" w:type="dxa"/>
              <w:right w:w="135" w:type="dxa"/>
            </w:tcMar>
            <w:vAlign w:val="center"/>
          </w:tcPr>
          <w:p w14:paraId="29ED2987"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4η Δραστηριότητα</w:t>
            </w:r>
          </w:p>
          <w:p w14:paraId="0A5EF743"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«Γιατί η κατανομή σεισμών και ηφαιστείων ακολουθεί τα όρια των λιθοσφαιρικών πλακών;»</w:t>
            </w:r>
          </w:p>
        </w:tc>
        <w:tc>
          <w:tcPr>
            <w:tcW w:w="1714" w:type="dxa"/>
            <w:tcMar>
              <w:top w:w="60" w:type="dxa"/>
              <w:left w:w="135" w:type="dxa"/>
              <w:bottom w:w="60" w:type="dxa"/>
              <w:right w:w="135" w:type="dxa"/>
            </w:tcMar>
            <w:vAlign w:val="center"/>
          </w:tcPr>
          <w:p w14:paraId="7840894C"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Διαδραστικός πίνακας/ Η/Υ-βιντεοπροβολέας, και υλικό (προσομοιώσεις, χάρτης) από το διαδίκτυο</w:t>
            </w:r>
          </w:p>
        </w:tc>
      </w:tr>
      <w:tr w:rsidR="006E0AFF" w14:paraId="595CC6EC" w14:textId="77777777" w:rsidTr="0034239D">
        <w:trPr>
          <w:cantSplit/>
          <w:tblHeader/>
        </w:trPr>
        <w:tc>
          <w:tcPr>
            <w:tcW w:w="554" w:type="dxa"/>
            <w:tcMar>
              <w:top w:w="60" w:type="dxa"/>
              <w:left w:w="135" w:type="dxa"/>
              <w:bottom w:w="60" w:type="dxa"/>
              <w:right w:w="135" w:type="dxa"/>
            </w:tcMar>
            <w:vAlign w:val="center"/>
          </w:tcPr>
          <w:p w14:paraId="5717B611"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5</w:t>
            </w:r>
          </w:p>
        </w:tc>
        <w:tc>
          <w:tcPr>
            <w:tcW w:w="1171" w:type="dxa"/>
            <w:tcMar>
              <w:top w:w="60" w:type="dxa"/>
              <w:left w:w="135" w:type="dxa"/>
              <w:bottom w:w="60" w:type="dxa"/>
              <w:right w:w="135" w:type="dxa"/>
            </w:tcMar>
            <w:vAlign w:val="center"/>
          </w:tcPr>
          <w:p w14:paraId="43B08C08"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20</w:t>
            </w:r>
          </w:p>
        </w:tc>
        <w:tc>
          <w:tcPr>
            <w:tcW w:w="1522" w:type="dxa"/>
            <w:tcMar>
              <w:top w:w="60" w:type="dxa"/>
              <w:left w:w="135" w:type="dxa"/>
              <w:bottom w:w="60" w:type="dxa"/>
              <w:right w:w="135" w:type="dxa"/>
            </w:tcMar>
            <w:vAlign w:val="center"/>
          </w:tcPr>
          <w:p w14:paraId="66F8F149"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Κυρίως διδασκαλία</w:t>
            </w:r>
          </w:p>
        </w:tc>
        <w:tc>
          <w:tcPr>
            <w:tcW w:w="1843" w:type="dxa"/>
            <w:tcMar>
              <w:top w:w="60" w:type="dxa"/>
              <w:left w:w="135" w:type="dxa"/>
              <w:bottom w:w="60" w:type="dxa"/>
              <w:right w:w="135" w:type="dxa"/>
            </w:tcMar>
            <w:vAlign w:val="center"/>
          </w:tcPr>
          <w:p w14:paraId="774D6A50" w14:textId="61544980" w:rsidR="006E0AFF" w:rsidRPr="0034239D" w:rsidRDefault="0051101F">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Pr>
                <w:rFonts w:asciiTheme="majorHAnsi" w:eastAsia="Times New Roman" w:hAnsiTheme="majorHAnsi" w:cs="Times New Roman"/>
                <w:color w:val="000000"/>
              </w:rPr>
              <w:t>ΠΜΑ</w:t>
            </w:r>
            <w:r w:rsidRPr="009417A5">
              <w:rPr>
                <w:rFonts w:asciiTheme="majorHAnsi" w:eastAsia="Times New Roman" w:hAnsiTheme="majorHAnsi" w:cs="Times New Roman"/>
                <w:color w:val="000000"/>
              </w:rPr>
              <w:t xml:space="preserve">  </w:t>
            </w:r>
            <w:r w:rsidR="009417A5" w:rsidRPr="009417A5">
              <w:rPr>
                <w:rFonts w:asciiTheme="majorHAnsi" w:eastAsia="Times New Roman" w:hAnsiTheme="majorHAnsi" w:cs="Times New Roman"/>
                <w:color w:val="000000"/>
              </w:rPr>
              <w:t>6</w:t>
            </w:r>
            <w:r w:rsidR="009417A5" w:rsidRPr="009417A5">
              <w:rPr>
                <w:rFonts w:asciiTheme="majorHAnsi" w:eastAsia="Times New Roman" w:hAnsiTheme="majorHAnsi" w:cs="Times New Roman"/>
                <w:color w:val="000000"/>
                <w:vertAlign w:val="superscript"/>
              </w:rPr>
              <w:t>ος</w:t>
            </w:r>
          </w:p>
        </w:tc>
        <w:tc>
          <w:tcPr>
            <w:tcW w:w="1701" w:type="dxa"/>
            <w:tcMar>
              <w:top w:w="60" w:type="dxa"/>
              <w:left w:w="135" w:type="dxa"/>
              <w:bottom w:w="60" w:type="dxa"/>
              <w:right w:w="135" w:type="dxa"/>
            </w:tcMar>
            <w:vAlign w:val="center"/>
          </w:tcPr>
          <w:p w14:paraId="6FF4755F" w14:textId="77777777" w:rsidR="006E0AFF" w:rsidRPr="00EE6828"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rPr>
            </w:pPr>
            <w:r w:rsidRPr="009417A5">
              <w:rPr>
                <w:rFonts w:asciiTheme="majorHAnsi" w:eastAsia="Times New Roman" w:hAnsiTheme="majorHAnsi" w:cs="Times New Roman"/>
                <w:color w:val="000000"/>
              </w:rPr>
              <w:t xml:space="preserve">5η </w:t>
            </w:r>
            <w:r w:rsidRPr="009417A5">
              <w:rPr>
                <w:rFonts w:asciiTheme="majorHAnsi" w:eastAsia="Times New Roman" w:hAnsiTheme="majorHAnsi" w:cs="Times New Roman"/>
              </w:rPr>
              <w:t>Δραστηριότητα</w:t>
            </w:r>
          </w:p>
          <w:p w14:paraId="1047B686"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rPr>
              <w:t>«Ηφαιστειότητα</w:t>
            </w:r>
            <w:r w:rsidRPr="009417A5">
              <w:rPr>
                <w:rFonts w:asciiTheme="majorHAnsi" w:eastAsia="Times New Roman" w:hAnsiTheme="majorHAnsi" w:cs="Times New Roman"/>
                <w:color w:val="000000"/>
              </w:rPr>
              <w:t xml:space="preserve"> στο Αιγαίο»</w:t>
            </w:r>
          </w:p>
        </w:tc>
        <w:tc>
          <w:tcPr>
            <w:tcW w:w="1714" w:type="dxa"/>
            <w:tcMar>
              <w:top w:w="60" w:type="dxa"/>
              <w:left w:w="135" w:type="dxa"/>
              <w:bottom w:w="60" w:type="dxa"/>
              <w:right w:w="135" w:type="dxa"/>
            </w:tcMar>
            <w:vAlign w:val="center"/>
          </w:tcPr>
          <w:p w14:paraId="2A31F3A5"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rPr>
            </w:pPr>
            <w:r w:rsidRPr="009417A5">
              <w:rPr>
                <w:rFonts w:asciiTheme="majorHAnsi" w:eastAsia="Times New Roman" w:hAnsiTheme="majorHAnsi" w:cs="Times New Roman"/>
                <w:color w:val="000000"/>
              </w:rPr>
              <w:t>Διαδραστικός πίνακας/ Η/Υ-βιντεοπροβολέας, λογισμικό GoogleEarth και υλικό (χάρτες) από το σχολικό βιβλίο</w:t>
            </w:r>
          </w:p>
        </w:tc>
      </w:tr>
      <w:tr w:rsidR="006E0AFF" w14:paraId="09965EE2" w14:textId="77777777" w:rsidTr="00B233EC">
        <w:trPr>
          <w:cantSplit/>
          <w:tblHeader/>
        </w:trPr>
        <w:tc>
          <w:tcPr>
            <w:tcW w:w="8505" w:type="dxa"/>
            <w:gridSpan w:val="6"/>
            <w:tcMar>
              <w:top w:w="60" w:type="dxa"/>
              <w:left w:w="135" w:type="dxa"/>
              <w:bottom w:w="60" w:type="dxa"/>
              <w:right w:w="135" w:type="dxa"/>
            </w:tcMar>
            <w:vAlign w:val="center"/>
          </w:tcPr>
          <w:p w14:paraId="57483E99"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 w:val="21"/>
                <w:szCs w:val="21"/>
              </w:rPr>
            </w:pPr>
            <w:r w:rsidRPr="009417A5">
              <w:rPr>
                <w:rFonts w:asciiTheme="majorHAnsi" w:eastAsia="Times New Roman" w:hAnsiTheme="majorHAnsi" w:cs="Times New Roman"/>
                <w:color w:val="000000"/>
                <w:szCs w:val="21"/>
              </w:rPr>
              <w:t>Αξιολόγηση (5 λεπτά)</w:t>
            </w:r>
          </w:p>
        </w:tc>
      </w:tr>
      <w:tr w:rsidR="006E0AFF" w14:paraId="58701E38" w14:textId="77777777" w:rsidTr="0034239D">
        <w:trPr>
          <w:cantSplit/>
          <w:tblHeader/>
        </w:trPr>
        <w:tc>
          <w:tcPr>
            <w:tcW w:w="554" w:type="dxa"/>
            <w:tcMar>
              <w:top w:w="60" w:type="dxa"/>
              <w:left w:w="135" w:type="dxa"/>
              <w:bottom w:w="60" w:type="dxa"/>
              <w:right w:w="135" w:type="dxa"/>
            </w:tcMar>
            <w:vAlign w:val="center"/>
          </w:tcPr>
          <w:p w14:paraId="68C2BBC5"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6</w:t>
            </w:r>
          </w:p>
        </w:tc>
        <w:tc>
          <w:tcPr>
            <w:tcW w:w="1171" w:type="dxa"/>
            <w:tcMar>
              <w:top w:w="60" w:type="dxa"/>
              <w:left w:w="135" w:type="dxa"/>
              <w:bottom w:w="60" w:type="dxa"/>
              <w:right w:w="135" w:type="dxa"/>
            </w:tcMar>
            <w:vAlign w:val="center"/>
          </w:tcPr>
          <w:p w14:paraId="11AA7333"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5</w:t>
            </w:r>
          </w:p>
        </w:tc>
        <w:tc>
          <w:tcPr>
            <w:tcW w:w="1522" w:type="dxa"/>
            <w:tcMar>
              <w:top w:w="60" w:type="dxa"/>
              <w:left w:w="135" w:type="dxa"/>
              <w:bottom w:w="60" w:type="dxa"/>
              <w:right w:w="135" w:type="dxa"/>
            </w:tcMar>
            <w:vAlign w:val="center"/>
          </w:tcPr>
          <w:p w14:paraId="53121DF4"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Αξιολόγηση</w:t>
            </w:r>
          </w:p>
        </w:tc>
        <w:tc>
          <w:tcPr>
            <w:tcW w:w="1843" w:type="dxa"/>
            <w:tcMar>
              <w:top w:w="60" w:type="dxa"/>
              <w:left w:w="135" w:type="dxa"/>
              <w:bottom w:w="60" w:type="dxa"/>
              <w:right w:w="135" w:type="dxa"/>
            </w:tcMar>
            <w:vAlign w:val="center"/>
          </w:tcPr>
          <w:p w14:paraId="7913FCD8"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Αξιολόγηση</w:t>
            </w:r>
          </w:p>
        </w:tc>
        <w:tc>
          <w:tcPr>
            <w:tcW w:w="1701" w:type="dxa"/>
            <w:tcMar>
              <w:top w:w="60" w:type="dxa"/>
              <w:left w:w="135" w:type="dxa"/>
              <w:bottom w:w="60" w:type="dxa"/>
              <w:right w:w="135" w:type="dxa"/>
            </w:tcMar>
            <w:vAlign w:val="center"/>
          </w:tcPr>
          <w:p w14:paraId="0ED7D731"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Προβολή ερωτημάτων και προφορική απάντηση από τους μαθητές</w:t>
            </w:r>
          </w:p>
        </w:tc>
        <w:tc>
          <w:tcPr>
            <w:tcW w:w="1714" w:type="dxa"/>
            <w:tcMar>
              <w:top w:w="60" w:type="dxa"/>
              <w:left w:w="135" w:type="dxa"/>
              <w:bottom w:w="60" w:type="dxa"/>
              <w:right w:w="135" w:type="dxa"/>
            </w:tcMar>
            <w:vAlign w:val="center"/>
          </w:tcPr>
          <w:p w14:paraId="09673BDC" w14:textId="77777777" w:rsidR="006E0AFF" w:rsidRPr="0034239D"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Theme="majorHAnsi" w:eastAsia="Times New Roman" w:hAnsiTheme="majorHAnsi" w:cs="Times New Roman"/>
                <w:color w:val="000000"/>
                <w:szCs w:val="21"/>
              </w:rPr>
            </w:pPr>
            <w:r w:rsidRPr="009417A5">
              <w:rPr>
                <w:rFonts w:asciiTheme="majorHAnsi" w:eastAsia="Times New Roman" w:hAnsiTheme="majorHAnsi" w:cs="Times New Roman"/>
                <w:color w:val="000000"/>
                <w:szCs w:val="21"/>
              </w:rPr>
              <w:t>Διαδραστικός πίνακας/ Η/Υ-βιντεοπροβολέας</w:t>
            </w:r>
          </w:p>
        </w:tc>
      </w:tr>
    </w:tbl>
    <w:p w14:paraId="60442621" w14:textId="77777777" w:rsidR="006E0AFF" w:rsidRDefault="0038162B">
      <w:pPr>
        <w:pStyle w:val="10"/>
        <w:rPr>
          <w:rFonts w:ascii="Times New Roman" w:eastAsia="Times New Roman" w:hAnsi="Times New Roman" w:cs="Times New Roman"/>
          <w:color w:val="000000"/>
        </w:rPr>
      </w:pPr>
      <w:r>
        <w:pict w14:anchorId="7A362835">
          <v:rect id="_x0000_i1025" style="width:0;height:1.5pt" o:hralign="center" o:hrstd="t" o:hr="t" fillcolor="#a0a0a0" stroked="f"/>
        </w:pict>
      </w:r>
    </w:p>
    <w:p w14:paraId="3177AD63" w14:textId="77777777" w:rsidR="006E0AFF" w:rsidRDefault="006E0AFF">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rPr>
          <w:rFonts w:asciiTheme="minorHAnsi" w:eastAsia="Quattrocento Sans" w:hAnsiTheme="minorHAnsi" w:cs="Quattrocento Sans"/>
          <w:b/>
          <w:color w:val="212529"/>
          <w:sz w:val="24"/>
          <w:szCs w:val="24"/>
        </w:rPr>
      </w:pPr>
    </w:p>
    <w:p w14:paraId="574369EF" w14:textId="77777777" w:rsidR="009A44DB" w:rsidRDefault="00744EF4">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left"/>
        <w:rPr>
          <w:rFonts w:asciiTheme="majorHAnsi" w:eastAsia="Quattrocento Sans" w:hAnsiTheme="majorHAnsi" w:cstheme="majorHAnsi"/>
          <w:b/>
          <w:color w:val="212529"/>
          <w:sz w:val="24"/>
          <w:szCs w:val="24"/>
        </w:rPr>
      </w:pPr>
      <w:r w:rsidRPr="00744EF4">
        <w:rPr>
          <w:rFonts w:asciiTheme="majorHAnsi" w:eastAsia="Quattrocento Sans" w:hAnsiTheme="majorHAnsi" w:cstheme="majorHAnsi"/>
          <w:b/>
          <w:color w:val="212529"/>
          <w:sz w:val="24"/>
          <w:szCs w:val="24"/>
        </w:rPr>
        <w:t>Β</w:t>
      </w:r>
      <w:r w:rsidR="009417A5" w:rsidRPr="009417A5">
        <w:rPr>
          <w:rFonts w:asciiTheme="majorHAnsi" w:eastAsia="Quattrocento Sans" w:hAnsiTheme="majorHAnsi" w:cstheme="majorHAnsi"/>
          <w:b/>
          <w:color w:val="212529"/>
          <w:sz w:val="24"/>
          <w:szCs w:val="24"/>
        </w:rPr>
        <w:t>ήμα</w:t>
      </w:r>
      <w:r w:rsidRPr="000A2996">
        <w:rPr>
          <w:rFonts w:asciiTheme="majorHAnsi" w:eastAsia="Quattrocento Sans" w:hAnsiTheme="majorHAnsi" w:cstheme="majorHAnsi"/>
          <w:b/>
          <w:color w:val="212529"/>
          <w:sz w:val="24"/>
          <w:szCs w:val="24"/>
        </w:rPr>
        <w:t>1</w:t>
      </w:r>
      <w:r w:rsidRPr="000A2996">
        <w:rPr>
          <w:rFonts w:asciiTheme="majorHAnsi" w:eastAsia="Quattrocento Sans" w:hAnsiTheme="majorHAnsi" w:cstheme="majorHAnsi"/>
          <w:b/>
          <w:color w:val="212529"/>
          <w:sz w:val="24"/>
          <w:szCs w:val="24"/>
          <w:vertAlign w:val="superscript"/>
        </w:rPr>
        <w:t>ο</w:t>
      </w:r>
    </w:p>
    <w:sdt>
      <w:sdtPr>
        <w:rPr>
          <w:rFonts w:asciiTheme="majorHAnsi" w:hAnsiTheme="majorHAnsi" w:cstheme="majorBidi"/>
        </w:rPr>
        <w:tag w:val="goog_rdk_1"/>
        <w:id w:val="819388889"/>
      </w:sdtPr>
      <w:sdtEndPr/>
      <w:sdtContent>
        <w:p w14:paraId="5043CDCA" w14:textId="77777777" w:rsidR="009A44DB" w:rsidRDefault="00214744">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left"/>
            <w:rPr>
              <w:rFonts w:asciiTheme="majorHAnsi" w:eastAsia="Quattrocento Sans" w:hAnsiTheme="majorHAnsi" w:cstheme="majorHAnsi"/>
              <w:color w:val="212529"/>
              <w:sz w:val="24"/>
              <w:szCs w:val="24"/>
            </w:rPr>
          </w:pPr>
          <w:r>
            <w:rPr>
              <w:rFonts w:ascii="Calibri" w:eastAsia="Calibri" w:hAnsi="Calibri" w:cs="Calibri"/>
              <w:b/>
              <w:color w:val="000000"/>
            </w:rPr>
            <w:t>1) Εισαγωγή στο μάθημα – πρόκληση του ενδιαφέροντος των μαθητών/τριών</w:t>
          </w:r>
        </w:p>
      </w:sdtContent>
    </w:sdt>
    <w:sdt>
      <w:sdtPr>
        <w:rPr>
          <w:rFonts w:ascii="Calibri" w:eastAsia="Calibri" w:hAnsi="Calibri" w:cs="Calibri"/>
          <w:b/>
          <w:bCs/>
          <w:color w:val="000000"/>
        </w:rPr>
        <w:tag w:val="goog_rdk_3"/>
        <w:id w:val="13063822"/>
      </w:sdtPr>
      <w:sdtEndPr>
        <w:rPr>
          <w:color w:val="000000" w:themeColor="text1"/>
        </w:rPr>
      </w:sdtEndPr>
      <w:sdtContent>
        <w:p w14:paraId="543AA1A9" w14:textId="77777777" w:rsidR="00214744"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rPr>
              <w:rFonts w:ascii="Calibri" w:eastAsia="Calibri" w:hAnsi="Calibri" w:cs="Calibri"/>
              <w:b/>
              <w:color w:val="000000"/>
            </w:rPr>
          </w:pPr>
          <w:r w:rsidRPr="009417A5">
            <w:rPr>
              <w:rFonts w:ascii="Calibri" w:eastAsia="Calibri" w:hAnsi="Calibri" w:cs="Calibri"/>
              <w:b/>
              <w:color w:val="000000"/>
            </w:rPr>
            <w:t>Δραστηριότητα 1η: Σεισμοί και ηφαίστεια , δύο φαινόμενα που σχετίζονται (10 λεπτά) </w:t>
          </w:r>
        </w:p>
        <w:p w14:paraId="6858C415" w14:textId="77777777" w:rsidR="00977557" w:rsidRPr="00977557"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rPr>
              <w:rFonts w:ascii="Calibri" w:eastAsia="Calibri" w:hAnsi="Calibri" w:cs="Calibri"/>
              <w:b/>
              <w:color w:val="000000"/>
            </w:rPr>
          </w:pPr>
          <w:r w:rsidRPr="009417A5">
            <w:rPr>
              <w:rFonts w:ascii="Calibri" w:eastAsia="Calibri" w:hAnsi="Calibri" w:cs="Calibri"/>
              <w:b/>
              <w:color w:val="000000"/>
            </w:rPr>
            <w:t>1ο ΦΥΛΛΟ ΕΡΓΑΣΙΑΣ</w:t>
          </w:r>
        </w:p>
      </w:sdtContent>
    </w:sdt>
    <w:p w14:paraId="306744DA" w14:textId="77777777" w:rsidR="009A44DB" w:rsidRDefault="0038162B">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left"/>
        <w:rPr>
          <w:rFonts w:asciiTheme="minorHAnsi" w:eastAsia="Quattrocento Sans" w:hAnsiTheme="minorHAnsi" w:cs="Quattrocento Sans"/>
          <w:sz w:val="24"/>
          <w:szCs w:val="24"/>
        </w:rPr>
      </w:pPr>
      <w:sdt>
        <w:sdtPr>
          <w:rPr>
            <w:rFonts w:asciiTheme="majorHAnsi" w:hAnsiTheme="majorHAnsi"/>
          </w:rPr>
          <w:tag w:val="goog_rdk_4"/>
          <w:id w:val="13063823"/>
        </w:sdtPr>
        <w:sdtEndPr/>
        <w:sdtContent>
          <w:r w:rsidR="009417A5" w:rsidRPr="009417A5">
            <w:rPr>
              <w:rFonts w:asciiTheme="majorHAnsi" w:eastAsia="Arial" w:hAnsiTheme="majorHAnsi" w:cs="Arial"/>
              <w:b/>
              <w:color w:val="212529"/>
            </w:rPr>
            <w:t>Στόχος: </w:t>
          </w:r>
        </w:sdtContent>
      </w:sdt>
      <w:sdt>
        <w:sdtPr>
          <w:rPr>
            <w:rFonts w:asciiTheme="majorHAnsi" w:hAnsiTheme="majorHAnsi"/>
          </w:rPr>
          <w:tag w:val="goog_rdk_5"/>
          <w:id w:val="13063824"/>
        </w:sdtPr>
        <w:sdtEndPr/>
        <w:sdtContent>
          <w:r w:rsidR="009417A5" w:rsidRPr="009417A5">
            <w:rPr>
              <w:rFonts w:asciiTheme="majorHAnsi" w:eastAsia="Arial" w:hAnsiTheme="majorHAnsi" w:cs="Arial"/>
            </w:rPr>
            <w:t>Να αντιλαμβάνονται ότι οι σεισμοί και τα ηφαίστεια είναι δύο γεωλογικά φαινόμενα που έχουν κοινά αίτια δημιουργίας</w:t>
          </w:r>
        </w:sdtContent>
      </w:sdt>
      <w:r w:rsidR="009417A5" w:rsidRPr="009417A5">
        <w:rPr>
          <w:rFonts w:asciiTheme="majorHAnsi" w:eastAsia="Quattrocento Sans" w:hAnsiTheme="majorHAnsi" w:cs="Quattrocento Sans"/>
        </w:rPr>
        <w:t> </w:t>
      </w:r>
    </w:p>
    <w:p w14:paraId="04C93644" w14:textId="77777777" w:rsidR="009A44DB" w:rsidRDefault="0038162B">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Quattrocento Sans" w:hAnsi="Calibri" w:cs="Quattrocento Sans"/>
          <w:szCs w:val="24"/>
        </w:rPr>
      </w:pPr>
      <w:sdt>
        <w:sdtPr>
          <w:rPr>
            <w:rFonts w:ascii="Calibri" w:hAnsi="Calibri"/>
            <w:sz w:val="20"/>
          </w:rPr>
          <w:tag w:val="goog_rdk_6"/>
          <w:id w:val="13063825"/>
        </w:sdtPr>
        <w:sdtEndPr/>
        <w:sdtContent>
          <w:r w:rsidR="009417A5" w:rsidRPr="009417A5">
            <w:rPr>
              <w:rFonts w:ascii="Calibri" w:eastAsia="Arial" w:hAnsi="Calibri" w:cs="Arial"/>
              <w:szCs w:val="24"/>
            </w:rPr>
            <w:t>Η δραστηριότητα αυτή έχει σκοπό να προκαλέσει το ενδιαφέρον των μαθητών/τριών αλλά και να συνδέσει το μάθημα με τις προηγούμενες γνώσεις τους.</w:t>
          </w:r>
        </w:sdtContent>
      </w:sdt>
    </w:p>
    <w:p w14:paraId="363384BA" w14:textId="77777777" w:rsidR="009A44DB" w:rsidRDefault="0038162B">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Quattrocento Sans" w:hAnsi="Calibri" w:cs="Quattrocento Sans"/>
          <w:szCs w:val="24"/>
        </w:rPr>
      </w:pPr>
      <w:sdt>
        <w:sdtPr>
          <w:rPr>
            <w:rFonts w:ascii="Calibri" w:hAnsi="Calibri"/>
            <w:sz w:val="20"/>
          </w:rPr>
          <w:tag w:val="goog_rdk_7"/>
          <w:id w:val="13063826"/>
        </w:sdtPr>
        <w:sdtEndPr/>
        <w:sdtContent>
          <w:r w:rsidR="009417A5" w:rsidRPr="009417A5">
            <w:rPr>
              <w:rFonts w:ascii="Calibri" w:eastAsia="Arial" w:hAnsi="Calibri" w:cs="Arial"/>
              <w:szCs w:val="24"/>
            </w:rPr>
            <w:t>Στην αρχή του μαθήματος  ο/η εκπαιδευτικός ενημερώνει τους/τις μαθητές/τριες ότι το θέμα του μαθήματος είναι οι σεισμοί και τα ηφαίστεια στον ευρωπαϊκό και ελλαδικό χώρο.  Τους θυμίζει ότι σχετικά θέματα μελετήθηκαν στο Δημοτικό σχολείο όπως και στην Α΄ τάξη του Γυμνασίου (στο  Κεφάλαιο Β4.3).</w:t>
          </w:r>
        </w:sdtContent>
      </w:sdt>
    </w:p>
    <w:sdt>
      <w:sdtPr>
        <w:rPr>
          <w:rFonts w:ascii="Calibri" w:hAnsi="Calibri"/>
          <w:sz w:val="20"/>
          <w:szCs w:val="20"/>
        </w:rPr>
        <w:tag w:val="goog_rdk_8"/>
        <w:id w:val="13063827"/>
      </w:sdtPr>
      <w:sdtEndPr/>
      <w:sdtContent>
        <w:p w14:paraId="7177ABFC"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inorHAnsi" w:eastAsia="Quattrocento Sans" w:hAnsiTheme="minorHAnsi" w:cs="Quattrocento Sans"/>
              <w:color w:val="212529"/>
              <w:sz w:val="24"/>
              <w:szCs w:val="24"/>
            </w:rPr>
          </w:pPr>
          <w:r w:rsidRPr="009417A5">
            <w:rPr>
              <w:rFonts w:ascii="Calibri" w:eastAsia="Arial" w:hAnsi="Calibri" w:cs="Arial"/>
              <w:szCs w:val="24"/>
            </w:rPr>
            <w:t>Στη συνέχεια, ο/η εκπαιδευτικός σε ανοιχτή συζήτηση σε όλη την τάξη προβάλει ένα σύντομο βίντεο ή εικόνες ενός ηφαιστείου σε δράση και εικόνες ή βίντεο από τις καταστροφικές επιπτώσεις ενός σεισμού και ζητάει από τους/τις μαθητές/τριες αρχικά να αναγνωρίσουν τα φαινόμενα που προβάλλονται και στη συνέχεια, με βάση τις προηγούμενες γνώσεις τους να πουν αν υπάρχει κάποια σχέση μεταξύ των δύο φαινομένων  (σεισμών και ηφαιστείων).  Υπάρχουν πολλά τέτοια βίντεο και εικόνες στο διαδίκτυο.  Προτείνονται τα παρακάτω:</w:t>
          </w:r>
        </w:p>
      </w:sdtContent>
    </w:sdt>
    <w:p w14:paraId="170DC947" w14:textId="77777777" w:rsidR="0075446A" w:rsidRPr="0075446A" w:rsidRDefault="0038162B">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left"/>
        <w:rPr>
          <w:rFonts w:asciiTheme="minorHAnsi" w:eastAsia="Quattrocento Sans" w:hAnsiTheme="minorHAnsi" w:cs="Quattrocento Sans"/>
          <w:color w:val="212529"/>
          <w:sz w:val="24"/>
          <w:szCs w:val="24"/>
        </w:rPr>
      </w:pPr>
      <w:hyperlink r:id="rId9" w:anchor="fpstate=ive&amp;vld=cid:9c72adbe,vid:4TD98re0TsQ,st:0" w:history="1">
        <w:r w:rsidR="0075446A" w:rsidRPr="00D973E1">
          <w:rPr>
            <w:rStyle w:val="-"/>
            <w:rFonts w:ascii="Calibri" w:eastAsia="Arial" w:hAnsi="Calibri" w:cs="Arial"/>
            <w:szCs w:val="24"/>
          </w:rPr>
          <w:t>Έκρηξη του ηφαιστείου</w:t>
        </w:r>
        <w:r w:rsidR="00D973E1" w:rsidRPr="00D973E1">
          <w:rPr>
            <w:rStyle w:val="-"/>
            <w:rFonts w:ascii="Calibri" w:eastAsia="Arial" w:hAnsi="Calibri" w:cs="Arial"/>
            <w:szCs w:val="24"/>
          </w:rPr>
          <w:t xml:space="preserve"> στην</w:t>
        </w:r>
        <w:r w:rsidR="00EE6828">
          <w:rPr>
            <w:rStyle w:val="-"/>
            <w:rFonts w:ascii="Calibri" w:eastAsia="Arial" w:hAnsi="Calibri" w:cs="Arial"/>
            <w:szCs w:val="24"/>
          </w:rPr>
          <w:t xml:space="preserve"> </w:t>
        </w:r>
        <w:r w:rsidR="0075446A" w:rsidRPr="00D973E1">
          <w:rPr>
            <w:rStyle w:val="-"/>
            <w:rFonts w:ascii="Calibri" w:eastAsia="Arial" w:hAnsi="Calibri" w:cs="Arial"/>
            <w:szCs w:val="24"/>
          </w:rPr>
          <w:t>Τόνγκα</w:t>
        </w:r>
        <w:r w:rsidR="00D973E1" w:rsidRPr="00D973E1">
          <w:rPr>
            <w:rStyle w:val="-"/>
            <w:rFonts w:ascii="Calibri" w:eastAsia="Arial" w:hAnsi="Calibri" w:cs="Arial"/>
            <w:szCs w:val="24"/>
          </w:rPr>
          <w:t xml:space="preserve"> της Ωκεανίας </w:t>
        </w:r>
      </w:hyperlink>
      <w:r w:rsidR="0075446A">
        <w:rPr>
          <w:rFonts w:ascii="Calibri" w:eastAsia="Arial" w:hAnsi="Calibri" w:cs="Arial"/>
          <w:color w:val="212529"/>
          <w:szCs w:val="24"/>
        </w:rPr>
        <w:t xml:space="preserve"> (τελευταία προσπέλαση 17/9/2024)</w:t>
      </w:r>
    </w:p>
    <w:p w14:paraId="06EF5D79" w14:textId="77777777" w:rsidR="00977557" w:rsidRPr="00977557" w:rsidRDefault="0038162B">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left"/>
        <w:rPr>
          <w:rFonts w:asciiTheme="minorHAnsi" w:eastAsia="Quattrocento Sans" w:hAnsiTheme="minorHAnsi" w:cs="Quattrocento Sans"/>
          <w:color w:val="212529"/>
          <w:sz w:val="24"/>
          <w:szCs w:val="24"/>
        </w:rPr>
      </w:pPr>
      <w:hyperlink r:id="rId10" w:history="1">
        <w:bookmarkStart w:id="9" w:name="_Hlk177471979"/>
        <w:r w:rsidR="009417A5" w:rsidRPr="009417A5">
          <w:rPr>
            <w:rStyle w:val="-"/>
            <w:rFonts w:asciiTheme="majorHAnsi" w:hAnsiTheme="majorHAnsi" w:cstheme="majorHAnsi"/>
          </w:rPr>
          <w:t>https://oasp.gr/library/photogallery</w:t>
        </w:r>
        <w:bookmarkEnd w:id="9"/>
      </w:hyperlink>
      <w:sdt>
        <w:sdtPr>
          <w:rPr>
            <w:rFonts w:asciiTheme="majorHAnsi" w:hAnsiTheme="majorHAnsi" w:cstheme="majorHAnsi"/>
          </w:rPr>
          <w:tag w:val="goog_rdk_13"/>
          <w:id w:val="13063832"/>
        </w:sdtPr>
        <w:sdtEndPr>
          <w:rPr>
            <w:rFonts w:ascii="Comic Sans MS" w:hAnsi="Comic Sans MS" w:cs="Comic Sans MS"/>
          </w:rPr>
        </w:sdtEndPr>
        <w:sdtContent>
          <w:r w:rsidR="00EE6828">
            <w:rPr>
              <w:rFonts w:asciiTheme="majorHAnsi" w:hAnsiTheme="majorHAnsi" w:cstheme="majorHAnsi"/>
            </w:rPr>
            <w:t xml:space="preserve"> </w:t>
          </w:r>
          <w:r w:rsidR="009417A5" w:rsidRPr="009417A5">
            <w:rPr>
              <w:rFonts w:asciiTheme="majorHAnsi" w:eastAsia="Arial" w:hAnsiTheme="majorHAnsi" w:cstheme="majorHAnsi"/>
              <w:color w:val="212529"/>
            </w:rPr>
            <w:t> (πηγή: ΟΑΣΠ</w:t>
          </w:r>
          <w:r w:rsidR="0075446A">
            <w:rPr>
              <w:rFonts w:ascii="Arial" w:eastAsia="Arial" w:hAnsi="Arial" w:cs="Arial"/>
              <w:color w:val="212529"/>
              <w:sz w:val="24"/>
              <w:szCs w:val="24"/>
            </w:rPr>
            <w:t xml:space="preserve">- </w:t>
          </w:r>
          <w:r w:rsidR="0075446A">
            <w:rPr>
              <w:rFonts w:ascii="Calibri" w:eastAsia="Arial" w:hAnsi="Calibri" w:cs="Arial"/>
              <w:color w:val="212529"/>
              <w:szCs w:val="24"/>
            </w:rPr>
            <w:t>τελευταία προσπέλαση 17/9/2024)</w:t>
          </w:r>
          <w:r w:rsidR="00466A5E">
            <w:rPr>
              <w:rFonts w:ascii="Arial" w:eastAsia="Arial" w:hAnsi="Arial" w:cs="Arial"/>
              <w:color w:val="212529"/>
              <w:sz w:val="24"/>
              <w:szCs w:val="24"/>
            </w:rPr>
            <w:t>). </w:t>
          </w:r>
        </w:sdtContent>
      </w:sdt>
    </w:p>
    <w:p w14:paraId="27E192AC" w14:textId="77777777" w:rsidR="006E0AFF" w:rsidRDefault="0038162B">
      <w:pPr>
        <w:pStyle w:val="10"/>
        <w:rPr>
          <w:rFonts w:ascii="Quattrocento Sans" w:eastAsia="Quattrocento Sans" w:hAnsi="Quattrocento Sans" w:cs="Quattrocento Sans"/>
          <w:color w:val="212529"/>
        </w:rPr>
      </w:pPr>
      <w:r>
        <w:pict w14:anchorId="0AB17E41">
          <v:rect id="_x0000_i1026" style="width:0;height:1.5pt" o:hralign="center" o:hrstd="t" o:hr="t" fillcolor="#a0a0a0" stroked="f"/>
        </w:pict>
      </w:r>
    </w:p>
    <w:sdt>
      <w:sdtPr>
        <w:rPr>
          <w:rFonts w:ascii="Comic Sans MS" w:eastAsia="Comic Sans MS" w:hAnsi="Comic Sans MS" w:cs="Comic Sans MS"/>
          <w:color w:val="auto"/>
          <w:sz w:val="22"/>
          <w:szCs w:val="22"/>
        </w:rPr>
        <w:tag w:val="goog_rdk_15"/>
        <w:id w:val="13063834"/>
      </w:sdtPr>
      <w:sdtEndPr/>
      <w:sdtContent>
        <w:p w14:paraId="13C48E4E" w14:textId="77777777" w:rsidR="009A44DB" w:rsidRDefault="009417A5">
          <w:pPr>
            <w:pStyle w:val="2"/>
            <w:shd w:val="clear" w:color="auto" w:fill="F9F9F9"/>
            <w:spacing w:before="0"/>
            <w:jc w:val="center"/>
            <w:rPr>
              <w:rFonts w:asciiTheme="majorHAnsi" w:eastAsia="Arial" w:hAnsiTheme="majorHAnsi" w:cs="Arial"/>
              <w:b/>
              <w:color w:val="495057"/>
              <w:sz w:val="22"/>
            </w:rPr>
          </w:pPr>
          <w:r w:rsidRPr="009417A5">
            <w:rPr>
              <w:rFonts w:asciiTheme="majorHAnsi" w:eastAsia="Arial" w:hAnsiTheme="majorHAnsi" w:cs="Arial"/>
              <w:b/>
              <w:color w:val="495057"/>
              <w:sz w:val="22"/>
            </w:rPr>
            <w:t>Εικόνες με καστροφές σεισμών - από τον ΟΑΣΠ</w:t>
          </w:r>
        </w:p>
        <w:p w14:paraId="7693F430" w14:textId="77777777" w:rsidR="009A44DB" w:rsidRDefault="0038162B">
          <w:pPr>
            <w:pStyle w:val="10"/>
          </w:pPr>
        </w:p>
      </w:sdtContent>
    </w:sdt>
    <w:p w14:paraId="250BDBF0" w14:textId="77777777" w:rsidR="006E0AFF" w:rsidRDefault="00466A5E">
      <w:pPr>
        <w:pStyle w:val="10"/>
      </w:pPr>
      <w:r>
        <w:rPr>
          <w:noProof/>
        </w:rPr>
        <w:drawing>
          <wp:inline distT="0" distB="0" distL="0" distR="0" wp14:anchorId="564546F9" wp14:editId="3AC0A39C">
            <wp:extent cx="4552950" cy="3667125"/>
            <wp:effectExtent l="0" t="0" r="0" b="0"/>
            <wp:docPr id="1" name="image7.jpg" descr="Εικόνες από τον ΟΑΣΠ"/>
            <wp:cNvGraphicFramePr/>
            <a:graphic xmlns:a="http://schemas.openxmlformats.org/drawingml/2006/main">
              <a:graphicData uri="http://schemas.openxmlformats.org/drawingml/2006/picture">
                <pic:pic xmlns:pic="http://schemas.openxmlformats.org/drawingml/2006/picture">
                  <pic:nvPicPr>
                    <pic:cNvPr id="0" name="image7.jpg" descr="Εικόνες από τον ΟΑΣΠ"/>
                    <pic:cNvPicPr preferRelativeResize="0"/>
                  </pic:nvPicPr>
                  <pic:blipFill>
                    <a:blip r:embed="rId11"/>
                    <a:srcRect/>
                    <a:stretch>
                      <a:fillRect/>
                    </a:stretch>
                  </pic:blipFill>
                  <pic:spPr>
                    <a:xfrm>
                      <a:off x="0" y="0"/>
                      <a:ext cx="4552950" cy="3667125"/>
                    </a:xfrm>
                    <a:prstGeom prst="rect">
                      <a:avLst/>
                    </a:prstGeom>
                    <a:ln/>
                  </pic:spPr>
                </pic:pic>
              </a:graphicData>
            </a:graphic>
          </wp:inline>
        </w:drawing>
      </w:r>
    </w:p>
    <w:p w14:paraId="53013B76" w14:textId="77777777" w:rsidR="00EE6828" w:rsidRDefault="00EE6828">
      <w:pPr>
        <w:pStyle w:val="10"/>
      </w:pPr>
    </w:p>
    <w:p w14:paraId="7152FD53" w14:textId="77777777" w:rsidR="006E0AFF" w:rsidRDefault="00466A5E">
      <w:pPr>
        <w:pStyle w:val="10"/>
      </w:pPr>
      <w:r>
        <w:rPr>
          <w:noProof/>
        </w:rPr>
        <w:drawing>
          <wp:inline distT="0" distB="0" distL="0" distR="0" wp14:anchorId="0B5179C2" wp14:editId="4FB8B209">
            <wp:extent cx="4563374" cy="3019246"/>
            <wp:effectExtent l="19050" t="0" r="8626" b="0"/>
            <wp:docPr id="3" name="image8.jpg" descr="ΟΑΣΠ"/>
            <wp:cNvGraphicFramePr/>
            <a:graphic xmlns:a="http://schemas.openxmlformats.org/drawingml/2006/main">
              <a:graphicData uri="http://schemas.openxmlformats.org/drawingml/2006/picture">
                <pic:pic xmlns:pic="http://schemas.openxmlformats.org/drawingml/2006/picture">
                  <pic:nvPicPr>
                    <pic:cNvPr id="0" name="image8.jpg" descr="ΟΑΣΠ"/>
                    <pic:cNvPicPr preferRelativeResize="0"/>
                  </pic:nvPicPr>
                  <pic:blipFill>
                    <a:blip r:embed="rId12"/>
                    <a:srcRect/>
                    <a:stretch>
                      <a:fillRect/>
                    </a:stretch>
                  </pic:blipFill>
                  <pic:spPr>
                    <a:xfrm>
                      <a:off x="0" y="0"/>
                      <a:ext cx="4566811" cy="3021520"/>
                    </a:xfrm>
                    <a:prstGeom prst="rect">
                      <a:avLst/>
                    </a:prstGeom>
                    <a:ln/>
                  </pic:spPr>
                </pic:pic>
              </a:graphicData>
            </a:graphic>
          </wp:inline>
        </w:drawing>
      </w:r>
    </w:p>
    <w:p w14:paraId="17CD42BB" w14:textId="77777777" w:rsidR="006E0AFF" w:rsidRDefault="00466A5E">
      <w:pPr>
        <w:pStyle w:val="10"/>
      </w:pPr>
      <w:r>
        <w:rPr>
          <w:noProof/>
        </w:rPr>
        <w:drawing>
          <wp:inline distT="0" distB="0" distL="0" distR="0" wp14:anchorId="7B92E3B3" wp14:editId="4D364176">
            <wp:extent cx="4854875" cy="3717985"/>
            <wp:effectExtent l="19050" t="0" r="2875" b="0"/>
            <wp:docPr id="2" name="image13.jpg" descr="ΟΑΣΠ"/>
            <wp:cNvGraphicFramePr/>
            <a:graphic xmlns:a="http://schemas.openxmlformats.org/drawingml/2006/main">
              <a:graphicData uri="http://schemas.openxmlformats.org/drawingml/2006/picture">
                <pic:pic xmlns:pic="http://schemas.openxmlformats.org/drawingml/2006/picture">
                  <pic:nvPicPr>
                    <pic:cNvPr id="0" name="image13.jpg" descr="ΟΑΣΠ"/>
                    <pic:cNvPicPr preferRelativeResize="0"/>
                  </pic:nvPicPr>
                  <pic:blipFill>
                    <a:blip r:embed="rId13"/>
                    <a:srcRect/>
                    <a:stretch>
                      <a:fillRect/>
                    </a:stretch>
                  </pic:blipFill>
                  <pic:spPr>
                    <a:xfrm>
                      <a:off x="0" y="0"/>
                      <a:ext cx="4860168" cy="3722038"/>
                    </a:xfrm>
                    <a:prstGeom prst="rect">
                      <a:avLst/>
                    </a:prstGeom>
                    <a:ln/>
                  </pic:spPr>
                </pic:pic>
              </a:graphicData>
            </a:graphic>
          </wp:inline>
        </w:drawing>
      </w:r>
    </w:p>
    <w:p w14:paraId="3885B0DD" w14:textId="77777777" w:rsidR="00EE6828" w:rsidRDefault="00EE6828">
      <w:pPr>
        <w:pStyle w:val="10"/>
      </w:pPr>
    </w:p>
    <w:p w14:paraId="7BDED936" w14:textId="77777777" w:rsidR="006E0AFF" w:rsidRDefault="00466A5E">
      <w:pPr>
        <w:pStyle w:val="10"/>
      </w:pPr>
      <w:r>
        <w:rPr>
          <w:noProof/>
        </w:rPr>
        <w:drawing>
          <wp:inline distT="0" distB="0" distL="0" distR="0" wp14:anchorId="357A3A63" wp14:editId="2D1EBEBC">
            <wp:extent cx="4690973" cy="3545456"/>
            <wp:effectExtent l="19050" t="0" r="0" b="0"/>
            <wp:docPr id="5" name="image1.jpg" descr="ΟΑΣΠ"/>
            <wp:cNvGraphicFramePr/>
            <a:graphic xmlns:a="http://schemas.openxmlformats.org/drawingml/2006/main">
              <a:graphicData uri="http://schemas.openxmlformats.org/drawingml/2006/picture">
                <pic:pic xmlns:pic="http://schemas.openxmlformats.org/drawingml/2006/picture">
                  <pic:nvPicPr>
                    <pic:cNvPr id="0" name="image1.jpg" descr="ΟΑΣΠ"/>
                    <pic:cNvPicPr preferRelativeResize="0"/>
                  </pic:nvPicPr>
                  <pic:blipFill>
                    <a:blip r:embed="rId14"/>
                    <a:srcRect/>
                    <a:stretch>
                      <a:fillRect/>
                    </a:stretch>
                  </pic:blipFill>
                  <pic:spPr>
                    <a:xfrm>
                      <a:off x="0" y="0"/>
                      <a:ext cx="4692477" cy="3546593"/>
                    </a:xfrm>
                    <a:prstGeom prst="rect">
                      <a:avLst/>
                    </a:prstGeom>
                    <a:ln/>
                  </pic:spPr>
                </pic:pic>
              </a:graphicData>
            </a:graphic>
          </wp:inline>
        </w:drawing>
      </w:r>
    </w:p>
    <w:p w14:paraId="2F3FDF09" w14:textId="77777777" w:rsidR="006E0AFF" w:rsidRDefault="006E0AFF">
      <w:pPr>
        <w:pStyle w:val="10"/>
      </w:pPr>
    </w:p>
    <w:p w14:paraId="405C1DD5" w14:textId="77777777" w:rsidR="006E0AFF" w:rsidRDefault="00466A5E">
      <w:pPr>
        <w:pStyle w:val="10"/>
      </w:pPr>
      <w:r>
        <w:rPr>
          <w:noProof/>
        </w:rPr>
        <w:drawing>
          <wp:inline distT="0" distB="0" distL="0" distR="0" wp14:anchorId="0F87F2D0" wp14:editId="6D7AD819">
            <wp:extent cx="4527071" cy="3657600"/>
            <wp:effectExtent l="19050" t="0" r="6829" b="0"/>
            <wp:docPr id="4" name="image14.jpg" descr="ΟΑΣΠ"/>
            <wp:cNvGraphicFramePr/>
            <a:graphic xmlns:a="http://schemas.openxmlformats.org/drawingml/2006/main">
              <a:graphicData uri="http://schemas.openxmlformats.org/drawingml/2006/picture">
                <pic:pic xmlns:pic="http://schemas.openxmlformats.org/drawingml/2006/picture">
                  <pic:nvPicPr>
                    <pic:cNvPr id="0" name="image14.jpg" descr="ΟΑΣΠ"/>
                    <pic:cNvPicPr preferRelativeResize="0"/>
                  </pic:nvPicPr>
                  <pic:blipFill>
                    <a:blip r:embed="rId15"/>
                    <a:srcRect/>
                    <a:stretch>
                      <a:fillRect/>
                    </a:stretch>
                  </pic:blipFill>
                  <pic:spPr>
                    <a:xfrm>
                      <a:off x="0" y="0"/>
                      <a:ext cx="4527181" cy="3657689"/>
                    </a:xfrm>
                    <a:prstGeom prst="rect">
                      <a:avLst/>
                    </a:prstGeom>
                    <a:ln/>
                  </pic:spPr>
                </pic:pic>
              </a:graphicData>
            </a:graphic>
          </wp:inline>
        </w:drawing>
      </w:r>
    </w:p>
    <w:p w14:paraId="28F14BBF" w14:textId="77777777" w:rsidR="00EE6828" w:rsidRDefault="00EE6828">
      <w:pPr>
        <w:pStyle w:val="10"/>
      </w:pPr>
    </w:p>
    <w:p w14:paraId="4BF3B048" w14:textId="77777777" w:rsidR="006E0AFF" w:rsidRDefault="00466A5E">
      <w:pPr>
        <w:pStyle w:val="10"/>
      </w:pPr>
      <w:r>
        <w:rPr>
          <w:noProof/>
        </w:rPr>
        <w:drawing>
          <wp:inline distT="0" distB="0" distL="0" distR="0" wp14:anchorId="1CC11C50" wp14:editId="3767EBD3">
            <wp:extent cx="4391025" cy="3305175"/>
            <wp:effectExtent l="0" t="0" r="0" b="0"/>
            <wp:docPr id="7" name="image9.jpg" descr="ΟΑΣΠ"/>
            <wp:cNvGraphicFramePr/>
            <a:graphic xmlns:a="http://schemas.openxmlformats.org/drawingml/2006/main">
              <a:graphicData uri="http://schemas.openxmlformats.org/drawingml/2006/picture">
                <pic:pic xmlns:pic="http://schemas.openxmlformats.org/drawingml/2006/picture">
                  <pic:nvPicPr>
                    <pic:cNvPr id="0" name="image9.jpg" descr="ΟΑΣΠ"/>
                    <pic:cNvPicPr preferRelativeResize="0"/>
                  </pic:nvPicPr>
                  <pic:blipFill>
                    <a:blip r:embed="rId16"/>
                    <a:srcRect/>
                    <a:stretch>
                      <a:fillRect/>
                    </a:stretch>
                  </pic:blipFill>
                  <pic:spPr>
                    <a:xfrm>
                      <a:off x="0" y="0"/>
                      <a:ext cx="4391025" cy="3305175"/>
                    </a:xfrm>
                    <a:prstGeom prst="rect">
                      <a:avLst/>
                    </a:prstGeom>
                    <a:ln/>
                  </pic:spPr>
                </pic:pic>
              </a:graphicData>
            </a:graphic>
          </wp:inline>
        </w:drawing>
      </w:r>
    </w:p>
    <w:p w14:paraId="5EBEA873" w14:textId="77777777" w:rsidR="006E0AFF" w:rsidRDefault="0038162B">
      <w:pPr>
        <w:pStyle w:val="10"/>
        <w:rPr>
          <w:rFonts w:ascii="Quattrocento Sans" w:eastAsia="Quattrocento Sans" w:hAnsi="Quattrocento Sans" w:cs="Quattrocento Sans"/>
          <w:color w:val="212529"/>
        </w:rPr>
      </w:pPr>
      <w:r>
        <w:pict w14:anchorId="28CED16D">
          <v:rect id="_x0000_i1027" style="width:0;height:1.5pt" o:hralign="center" o:hrstd="t" o:hr="t" fillcolor="#a0a0a0" stroked="f"/>
        </w:pict>
      </w:r>
    </w:p>
    <w:sdt>
      <w:sdtPr>
        <w:rPr>
          <w:rFonts w:ascii="Comic Sans MS" w:eastAsia="Comic Sans MS" w:hAnsi="Comic Sans MS" w:cs="Comic Sans MS"/>
          <w:color w:val="auto"/>
          <w:sz w:val="24"/>
          <w:szCs w:val="24"/>
        </w:rPr>
        <w:tag w:val="goog_rdk_16"/>
        <w:id w:val="13063835"/>
      </w:sdtPr>
      <w:sdtEndPr>
        <w:rPr>
          <w:sz w:val="22"/>
          <w:szCs w:val="22"/>
        </w:rPr>
      </w:sdtEndPr>
      <w:sdtContent>
        <w:p w14:paraId="53512C00" w14:textId="77777777" w:rsidR="00EE6828" w:rsidRDefault="009417A5">
          <w:pPr>
            <w:pStyle w:val="2"/>
            <w:shd w:val="clear" w:color="auto" w:fill="F9F9F9"/>
            <w:spacing w:before="0"/>
            <w:rPr>
              <w:rFonts w:asciiTheme="majorHAnsi" w:eastAsia="Arial" w:hAnsiTheme="majorHAnsi" w:cs="Arial"/>
              <w:b/>
              <w:color w:val="auto"/>
              <w:sz w:val="22"/>
              <w:szCs w:val="24"/>
            </w:rPr>
          </w:pPr>
          <w:r w:rsidRPr="009417A5">
            <w:rPr>
              <w:rFonts w:asciiTheme="majorHAnsi" w:eastAsia="Arial" w:hAnsiTheme="majorHAnsi" w:cs="Arial"/>
              <w:b/>
              <w:color w:val="auto"/>
              <w:sz w:val="22"/>
              <w:szCs w:val="24"/>
            </w:rPr>
            <w:t>Οι μαθητές/τριες συζητούν στην ομάδα τους και στην ολομέλεια της τάξης</w:t>
          </w:r>
        </w:p>
        <w:p w14:paraId="6C11EF3D" w14:textId="77777777" w:rsidR="009A44DB" w:rsidRDefault="0038162B">
          <w:pPr>
            <w:pStyle w:val="10"/>
          </w:pPr>
        </w:p>
      </w:sdtContent>
    </w:sdt>
    <w:p w14:paraId="0713DEF1" w14:textId="77777777" w:rsidR="009A44DB" w:rsidRDefault="0038162B">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Quattrocento Sans" w:eastAsia="Quattrocento Sans" w:hAnsi="Quattrocento Sans" w:cs="Quattrocento Sans"/>
          <w:color w:val="212529"/>
          <w:sz w:val="24"/>
          <w:szCs w:val="24"/>
        </w:rPr>
      </w:pPr>
      <w:sdt>
        <w:sdtPr>
          <w:rPr>
            <w:rFonts w:asciiTheme="majorHAnsi" w:hAnsiTheme="majorHAnsi"/>
            <w:sz w:val="20"/>
          </w:rPr>
          <w:tag w:val="goog_rdk_17"/>
          <w:id w:val="13063836"/>
        </w:sdtPr>
        <w:sdtEndPr>
          <w:rPr>
            <w:rFonts w:ascii="Comic Sans MS" w:hAnsi="Comic Sans MS"/>
            <w:sz w:val="22"/>
          </w:rPr>
        </w:sdtEndPr>
        <w:sdtContent>
          <w:r w:rsidR="009417A5" w:rsidRPr="009417A5">
            <w:rPr>
              <w:rFonts w:asciiTheme="majorHAnsi" w:eastAsia="Arial" w:hAnsiTheme="majorHAnsi" w:cs="Arial"/>
              <w:szCs w:val="24"/>
            </w:rPr>
            <w:t>Επειδή στην προηγούμενη τάξη (Α΄ Γυμνασίου) οι μαθητές/τριες διδάχθηκαν το Κεφάλαιο«Β4.3: Δυνάμεις που διαμορφώνουν την επιφάνεια της Γης: Ενδογενείς και Εξωγενείς»,  αναμένεται κάποιοι μαθητές/τριες να γνωρίζουν την απάντηση, παρά τις  νοητικές δυσκολίες που εμπεριέχονται στο σχετικό κεφάλαιο (μεταβολή του χώρου στο χρόνο).</w:t>
          </w:r>
        </w:sdtContent>
      </w:sdt>
    </w:p>
    <w:p w14:paraId="205C66B2" w14:textId="77777777" w:rsidR="009A44DB" w:rsidRDefault="0038162B">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Quattrocento Sans" w:eastAsia="Quattrocento Sans" w:hAnsi="Quattrocento Sans" w:cs="Quattrocento Sans"/>
          <w:sz w:val="24"/>
          <w:szCs w:val="24"/>
        </w:rPr>
      </w:pPr>
      <w:sdt>
        <w:sdtPr>
          <w:rPr>
            <w:rFonts w:asciiTheme="majorHAnsi" w:hAnsiTheme="majorHAnsi"/>
            <w:sz w:val="20"/>
          </w:rPr>
          <w:tag w:val="goog_rdk_18"/>
          <w:id w:val="13063837"/>
        </w:sdtPr>
        <w:sdtEndPr>
          <w:rPr>
            <w:rFonts w:ascii="Comic Sans MS" w:hAnsi="Comic Sans MS"/>
            <w:sz w:val="22"/>
          </w:rPr>
        </w:sdtEndPr>
        <w:sdtContent>
          <w:r w:rsidR="009417A5" w:rsidRPr="009417A5">
            <w:rPr>
              <w:rFonts w:asciiTheme="majorHAnsi" w:eastAsia="Arial" w:hAnsiTheme="majorHAnsi" w:cs="Arial"/>
              <w:szCs w:val="24"/>
            </w:rPr>
            <w:t>Στη συζήτηση που ακολουθεί στην ολομέλεια της τάξης θα προκύψει ότι τα δύο φαινόμενα σχετίζονται  επειδή ακριβώς συνδέονται με τις κινήσεις των λιθοσφαιρικών πλακών και ότι η λεπτομερέστερη αιτιολόγηση της σχέσης τους και του μηχανισμού δημιουργίας τους θα προκύψει στη συνέχεια του μαθήματος (μέσα από τις επόμενες δραστηριότητες)</w:t>
          </w:r>
        </w:sdtContent>
      </w:sdt>
    </w:p>
    <w:p w14:paraId="13DC7569" w14:textId="77777777" w:rsidR="006E0AFF" w:rsidRDefault="006E0AFF">
      <w:pPr>
        <w:pStyle w:val="10"/>
        <w:spacing w:after="0" w:line="276" w:lineRule="auto"/>
        <w:jc w:val="both"/>
        <w:rPr>
          <w:rFonts w:ascii="Calibri" w:eastAsia="Calibri" w:hAnsi="Calibri" w:cs="Calibri"/>
          <w:b/>
        </w:rPr>
      </w:pPr>
    </w:p>
    <w:p w14:paraId="0B910035" w14:textId="70B805D5" w:rsidR="006E0AFF" w:rsidRDefault="001F3D24" w:rsidP="1D683EEF">
      <w:pPr>
        <w:pStyle w:val="10"/>
        <w:spacing w:after="0" w:line="276" w:lineRule="auto"/>
        <w:jc w:val="both"/>
        <w:rPr>
          <w:rFonts w:ascii="Calibri" w:eastAsia="Calibri" w:hAnsi="Calibri" w:cs="Calibri"/>
          <w:b/>
          <w:bCs/>
        </w:rPr>
      </w:pPr>
      <w:r w:rsidRPr="1D683EEF">
        <w:rPr>
          <w:rFonts w:ascii="Calibri" w:eastAsia="Calibri" w:hAnsi="Calibri" w:cs="Calibri"/>
          <w:b/>
          <w:bCs/>
        </w:rPr>
        <w:t>1</w:t>
      </w:r>
      <w:r w:rsidR="009417A5" w:rsidRPr="1D683EEF">
        <w:rPr>
          <w:rFonts w:ascii="Calibri" w:eastAsia="Calibri" w:hAnsi="Calibri" w:cs="Calibri"/>
          <w:b/>
          <w:bCs/>
          <w:vertAlign w:val="superscript"/>
        </w:rPr>
        <w:t>ο</w:t>
      </w:r>
      <w:r w:rsidRPr="1D683EEF">
        <w:rPr>
          <w:rFonts w:ascii="Calibri" w:eastAsia="Calibri" w:hAnsi="Calibri" w:cs="Calibri"/>
          <w:b/>
          <w:bCs/>
        </w:rPr>
        <w:t xml:space="preserve"> </w:t>
      </w:r>
      <w:r w:rsidR="00466A5E" w:rsidRPr="1D683EEF">
        <w:rPr>
          <w:rFonts w:ascii="Calibri" w:eastAsia="Calibri" w:hAnsi="Calibri" w:cs="Calibri"/>
          <w:b/>
          <w:bCs/>
        </w:rPr>
        <w:t xml:space="preserve">Φύλλο εργασίας </w:t>
      </w:r>
    </w:p>
    <w:p w14:paraId="784BFAD1" w14:textId="7487B380" w:rsidR="006E0AFF" w:rsidRDefault="006E0AFF" w:rsidP="1D683EEF">
      <w:pPr>
        <w:pStyle w:val="10"/>
        <w:spacing w:after="0" w:line="276" w:lineRule="auto"/>
        <w:jc w:val="both"/>
        <w:rPr>
          <w:rFonts w:ascii="Calibri" w:eastAsia="Calibri" w:hAnsi="Calibri" w:cs="Calibri"/>
          <w:b/>
          <w:bCs/>
        </w:rPr>
      </w:pPr>
    </w:p>
    <w:p w14:paraId="410C50E2" w14:textId="3E7A614A" w:rsidR="006E0AFF" w:rsidRDefault="2C87364B" w:rsidP="1D683EEF">
      <w:pPr>
        <w:pStyle w:val="10"/>
        <w:spacing w:after="0" w:line="276" w:lineRule="auto"/>
        <w:jc w:val="both"/>
        <w:rPr>
          <w:rFonts w:ascii="Calibri" w:eastAsia="Calibri" w:hAnsi="Calibri" w:cs="Calibri"/>
          <w:b/>
          <w:bCs/>
        </w:rPr>
      </w:pPr>
      <w:r w:rsidRPr="1D683EEF">
        <w:rPr>
          <w:rFonts w:ascii="Calibri" w:eastAsia="Calibri" w:hAnsi="Calibri" w:cs="Calibri"/>
          <w:b/>
          <w:bCs/>
        </w:rPr>
        <w:t>α</w:t>
      </w:r>
      <w:r w:rsidR="00466A5E" w:rsidRPr="1D683EEF">
        <w:rPr>
          <w:rFonts w:ascii="Calibri" w:eastAsia="Calibri" w:hAnsi="Calibri" w:cs="Calibri"/>
          <w:b/>
          <w:bCs/>
        </w:rPr>
        <w:t xml:space="preserve">πό βιβλίο (mozabook) σελίδες 35,36  </w:t>
      </w:r>
    </w:p>
    <w:p w14:paraId="1087B643" w14:textId="77777777" w:rsidR="006E0AFF" w:rsidRDefault="006E0AFF">
      <w:pPr>
        <w:pStyle w:val="10"/>
        <w:spacing w:before="40" w:after="40" w:line="276" w:lineRule="auto"/>
        <w:jc w:val="both"/>
        <w:rPr>
          <w:rFonts w:ascii="Calibri" w:eastAsia="Calibri" w:hAnsi="Calibri" w:cs="Calibri"/>
          <w:u w:val="single"/>
        </w:rPr>
      </w:pPr>
    </w:p>
    <w:p w14:paraId="4167D8BE" w14:textId="77777777" w:rsidR="00484EA6" w:rsidRPr="00D25E83" w:rsidRDefault="00484EA6" w:rsidP="00484EA6">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ind w:left="142"/>
        <w:jc w:val="both"/>
        <w:rPr>
          <w:rFonts w:ascii="Calibri" w:eastAsia="Calibri" w:hAnsi="Calibri" w:cs="Calibri"/>
          <w:b/>
        </w:rPr>
      </w:pPr>
      <w:r w:rsidRPr="00D25E83">
        <w:rPr>
          <w:rFonts w:asciiTheme="majorHAnsi" w:eastAsia="Times New Roman" w:hAnsiTheme="majorHAnsi" w:cs="Times New Roman"/>
          <w:b/>
          <w:color w:val="000000"/>
        </w:rPr>
        <w:t>2</w:t>
      </w:r>
      <w:r w:rsidRPr="00D25E83">
        <w:rPr>
          <w:rFonts w:asciiTheme="majorHAnsi" w:eastAsia="Times New Roman" w:hAnsiTheme="majorHAnsi" w:cs="Times New Roman"/>
          <w:b/>
          <w:color w:val="000000"/>
          <w:vertAlign w:val="superscript"/>
        </w:rPr>
        <w:t>η</w:t>
      </w:r>
      <w:r w:rsidRPr="00D25E83">
        <w:rPr>
          <w:rFonts w:asciiTheme="majorHAnsi" w:eastAsia="Times New Roman" w:hAnsiTheme="majorHAnsi" w:cs="Times New Roman"/>
          <w:b/>
          <w:color w:val="000000"/>
        </w:rPr>
        <w:t xml:space="preserve"> Δραστηριότητα «Γεωγραφική κατανομή Ηφαιστείων  &amp; Σεισμών στον Ευρωπαϊκό και ελλαδικό χώρο»</w:t>
      </w:r>
      <w:r>
        <w:rPr>
          <w:rFonts w:asciiTheme="majorHAnsi" w:eastAsia="Times New Roman" w:hAnsiTheme="majorHAnsi" w:cs="Times New Roman"/>
          <w:color w:val="000000"/>
        </w:rPr>
        <w:t xml:space="preserve"> (</w:t>
      </w:r>
      <w:r w:rsidR="00562ADA">
        <w:rPr>
          <w:rFonts w:asciiTheme="majorHAnsi" w:eastAsia="Times New Roman" w:hAnsiTheme="majorHAnsi" w:cs="Times New Roman"/>
          <w:color w:val="000000"/>
        </w:rPr>
        <w:t>20</w:t>
      </w:r>
      <w:r>
        <w:rPr>
          <w:rFonts w:asciiTheme="majorHAnsi" w:eastAsia="Times New Roman" w:hAnsiTheme="majorHAnsi" w:cs="Times New Roman"/>
          <w:color w:val="000000"/>
        </w:rPr>
        <w:t xml:space="preserve"> λεπτά)</w:t>
      </w:r>
    </w:p>
    <w:p w14:paraId="47F2D7E6" w14:textId="77777777" w:rsidR="00977557"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b/>
        </w:rPr>
      </w:pPr>
      <w:r w:rsidRPr="009417A5">
        <w:rPr>
          <w:rFonts w:ascii="Calibri" w:eastAsia="Calibri" w:hAnsi="Calibri" w:cs="Calibri"/>
          <w:b/>
        </w:rPr>
        <w:t>2ο ΦΥΛΛΟ ΕΡΓΑΣΙΑΣ</w:t>
      </w:r>
    </w:p>
    <w:p w14:paraId="4A517B74" w14:textId="6EF9C213" w:rsidR="00977557" w:rsidRPr="00977557" w:rsidRDefault="0051101F">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Pr>
          <w:rFonts w:ascii="Calibri" w:eastAsia="Calibri" w:hAnsi="Calibri" w:cs="Calibri"/>
          <w:b/>
        </w:rPr>
        <w:t>ΠΜΑ</w:t>
      </w:r>
    </w:p>
    <w:p w14:paraId="32F9F65F" w14:textId="77777777" w:rsidR="006E0AFF" w:rsidRPr="00CF5B01" w:rsidRDefault="009417A5">
      <w:pPr>
        <w:pStyle w:val="10"/>
        <w:widowControl/>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EFEFE"/>
        <w:spacing w:before="280" w:after="0" w:line="276" w:lineRule="auto"/>
        <w:ind w:left="1080"/>
        <w:jc w:val="both"/>
        <w:rPr>
          <w:rFonts w:ascii="Calibri" w:eastAsia="Calibri" w:hAnsi="Calibri" w:cs="Calibri"/>
        </w:rPr>
      </w:pPr>
      <w:r w:rsidRPr="009417A5">
        <w:rPr>
          <w:rFonts w:ascii="Calibri" w:eastAsia="Calibri" w:hAnsi="Calibri" w:cs="Calibri"/>
          <w:i/>
        </w:rPr>
        <w:t>Να γνωρίζουν και να μπορούν να αιτιολογούν την γεωγραφική κατανομή των περιοχών έντονης σεισμικότητας και ηφαιστειότητας στον ευρωπαϊκό και τον ελληνικό χώρο με βάση την αλληλεπίδραση των λιθοσφαιρικών πλακών</w:t>
      </w:r>
    </w:p>
    <w:p w14:paraId="3A6D5D33" w14:textId="77777777" w:rsidR="006E0AFF" w:rsidRPr="00D25E83" w:rsidRDefault="009417A5">
      <w:pPr>
        <w:pStyle w:val="10"/>
        <w:widowControl/>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ind w:left="1080"/>
        <w:jc w:val="both"/>
        <w:rPr>
          <w:rFonts w:ascii="Calibri" w:eastAsia="Calibri" w:hAnsi="Calibri" w:cs="Calibri"/>
        </w:rPr>
      </w:pPr>
      <w:r w:rsidRPr="009417A5">
        <w:rPr>
          <w:rFonts w:ascii="Calibri" w:eastAsia="Calibri" w:hAnsi="Calibri" w:cs="Calibri"/>
          <w:i/>
        </w:rPr>
        <w:t>Να αντιλαμβάνονται ότι οι σεισμοί και τα ηφαίστεια είναι δύο γεωλογικά φαινόμενα που έχουν κοινά αίτια δημιουργίας </w:t>
      </w:r>
    </w:p>
    <w:p w14:paraId="109D3A55" w14:textId="77777777" w:rsidR="006E0AFF" w:rsidRPr="00CF5B01" w:rsidRDefault="00466A5E">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Pr>
          <w:rFonts w:ascii="Calibri" w:eastAsia="Calibri" w:hAnsi="Calibri" w:cs="Calibri"/>
          <w:color w:val="212529"/>
        </w:rPr>
        <w:t> </w:t>
      </w:r>
      <w:r w:rsidR="009417A5" w:rsidRPr="009417A5">
        <w:rPr>
          <w:rFonts w:ascii="Calibri" w:eastAsia="Calibri" w:hAnsi="Calibri" w:cs="Calibri"/>
        </w:rPr>
        <w:t>Αρχικά ο/η εκπαιδευτικός, σε ανοιχτή συζήτηση με όλη την τάξη προβάλει μια πτήση μέσα από το περιβάλλον του </w:t>
      </w:r>
      <w:r w:rsidR="009417A5" w:rsidRPr="009417A5">
        <w:rPr>
          <w:rFonts w:ascii="Calibri" w:eastAsia="Calibri" w:hAnsi="Calibri" w:cs="Calibri"/>
          <w:b/>
        </w:rPr>
        <w:t>Google</w:t>
      </w:r>
      <w:r w:rsidR="009417A5" w:rsidRPr="009417A5">
        <w:rPr>
          <w:rFonts w:ascii="Calibri" w:eastAsia="Calibri" w:hAnsi="Calibri" w:cs="Calibri"/>
        </w:rPr>
        <w:t> </w:t>
      </w:r>
      <w:r w:rsidR="009417A5" w:rsidRPr="009417A5">
        <w:rPr>
          <w:rFonts w:ascii="Calibri" w:eastAsia="Calibri" w:hAnsi="Calibri" w:cs="Calibri"/>
          <w:b/>
        </w:rPr>
        <w:t>Earth</w:t>
      </w:r>
      <w:r w:rsidR="009417A5" w:rsidRPr="009417A5">
        <w:rPr>
          <w:rFonts w:ascii="Calibri" w:eastAsia="Calibri" w:hAnsi="Calibri" w:cs="Calibri"/>
        </w:rPr>
        <w:t> σε ύψος περίπου 1900 μέτρα, ξεκινώντας από το ανατολικό άκρο της Μεσογείου,  πάνω από τη Μεσόγειο με κατεύθυνση προς τα δυτικά, μέσα από τα στενά του Γιβραλτάρ και στη συνέχεια στον Ατλαντικό με κατεύθυνση βόρεια, πάνω από την μεσο-ωκεάνεια ράχη του Ατλαντικού μέχρι και πάνω από την Ισλανδία, με ενεργοποιημένη τη θέαση ηφαιστείων &amp; σεισμών (layer/gallery/earthquakes&amp;volcanoes) αλλά και συνόρων (borders).  Ζητάει από τους/τις μαθητές/τριες να πουν τι είναι οι «κόκκινοι κώνοι» και οι «κόκκινοι κύκλοι» που εμφανίζονται πάνω σε θάλασσα και σε ξηρά (Ευρώπη και Μεσόγειο).  Εφόσον αποφανθεί η τάξη ότι αυτά είναι αντίστοιχα ηφαίστεια και σεισμοί, ζητάει από τους/τις μαθητές/τριες να παρατηρήσουν σε ποιες περιοχές επικεντρώνονται τα ηφαίστεια και οι σεισμοί και τι κοινό έχουν αυτές οι χώρες. Επίσης ρωτάει αν υπάρχουν σεισμοί στη Ρωσική πεδιάδα (στον κεντρικό κορμό της ευρωπαϊκής ηπείρου). Τα ερωτήματα αυτά βρίσκονται και στο ΦΕ 2 και οι μαθητές/τριες γράφουν τις απαντήσεις που γίνονται αποδεκτές από την τάξη.</w:t>
      </w:r>
    </w:p>
    <w:p w14:paraId="7AD38952" w14:textId="77777777" w:rsidR="006E0AFF" w:rsidRDefault="006E0AFF">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color w:val="212529"/>
        </w:rPr>
      </w:pPr>
    </w:p>
    <w:p w14:paraId="204802B5" w14:textId="77777777" w:rsidR="006E0AFF" w:rsidRDefault="00466A5E">
      <w:pPr>
        <w:pStyle w:val="2"/>
        <w:shd w:val="clear" w:color="auto" w:fill="F9F9F9"/>
        <w:spacing w:before="0"/>
        <w:jc w:val="both"/>
        <w:rPr>
          <w:rFonts w:ascii="Calibri" w:eastAsia="Calibri" w:hAnsi="Calibri" w:cs="Calibri"/>
          <w:b/>
          <w:color w:val="495057"/>
          <w:sz w:val="22"/>
          <w:szCs w:val="22"/>
        </w:rPr>
      </w:pPr>
      <w:r>
        <w:rPr>
          <w:rFonts w:ascii="Calibri" w:eastAsia="Calibri" w:hAnsi="Calibri" w:cs="Calibri"/>
          <w:b/>
          <w:color w:val="495057"/>
          <w:sz w:val="22"/>
          <w:szCs w:val="22"/>
        </w:rPr>
        <w:t>Τα ηφαίστεια &amp; οι σεισμοί της μεσογείου μέσα από το GoogleEarth</w:t>
      </w:r>
    </w:p>
    <w:p w14:paraId="059C8D3C" w14:textId="77777777" w:rsidR="006E0AFF" w:rsidRDefault="00466A5E">
      <w:pPr>
        <w:pStyle w:val="10"/>
      </w:pPr>
      <w:r>
        <w:rPr>
          <w:noProof/>
        </w:rPr>
        <w:drawing>
          <wp:inline distT="0" distB="0" distL="0" distR="0" wp14:anchorId="2144F8EC" wp14:editId="6E0E43A8">
            <wp:extent cx="5755640" cy="3152112"/>
            <wp:effectExtent l="0" t="0" r="0" b="0"/>
            <wp:docPr id="6" name="image11.jpg" descr="https://aesop.iep.edu.gr/sites/default/files/h5p/content/20525/images/image-557870571d0db.jpg"/>
            <wp:cNvGraphicFramePr/>
            <a:graphic xmlns:a="http://schemas.openxmlformats.org/drawingml/2006/main">
              <a:graphicData uri="http://schemas.openxmlformats.org/drawingml/2006/picture">
                <pic:pic xmlns:pic="http://schemas.openxmlformats.org/drawingml/2006/picture">
                  <pic:nvPicPr>
                    <pic:cNvPr id="0" name="image11.jpg" descr="https://aesop.iep.edu.gr/sites/default/files/h5p/content/20525/images/image-557870571d0db.jpg"/>
                    <pic:cNvPicPr preferRelativeResize="0"/>
                  </pic:nvPicPr>
                  <pic:blipFill>
                    <a:blip r:embed="rId17"/>
                    <a:srcRect/>
                    <a:stretch>
                      <a:fillRect/>
                    </a:stretch>
                  </pic:blipFill>
                  <pic:spPr>
                    <a:xfrm>
                      <a:off x="0" y="0"/>
                      <a:ext cx="5755640" cy="3152112"/>
                    </a:xfrm>
                    <a:prstGeom prst="rect">
                      <a:avLst/>
                    </a:prstGeom>
                    <a:ln/>
                  </pic:spPr>
                </pic:pic>
              </a:graphicData>
            </a:graphic>
          </wp:inline>
        </w:drawing>
      </w:r>
    </w:p>
    <w:p w14:paraId="61E2E21B" w14:textId="77777777" w:rsidR="006E0AFF" w:rsidRDefault="0038162B">
      <w:pPr>
        <w:pStyle w:val="10"/>
        <w:jc w:val="both"/>
        <w:rPr>
          <w:rFonts w:ascii="Calibri" w:eastAsia="Calibri" w:hAnsi="Calibri" w:cs="Calibri"/>
          <w:color w:val="212529"/>
        </w:rPr>
      </w:pPr>
      <w:r>
        <w:pict w14:anchorId="344680A3">
          <v:rect id="_x0000_i1028" style="width:0;height:1.5pt" o:hralign="center" o:hrstd="t" o:hr="t" fillcolor="#a0a0a0" stroked="f"/>
        </w:pict>
      </w:r>
    </w:p>
    <w:p w14:paraId="5808FF32" w14:textId="77777777" w:rsidR="006E0AFF" w:rsidRDefault="00466A5E">
      <w:pPr>
        <w:pStyle w:val="2"/>
        <w:shd w:val="clear" w:color="auto" w:fill="F9F9F9"/>
        <w:spacing w:before="0"/>
        <w:jc w:val="both"/>
        <w:rPr>
          <w:rFonts w:ascii="Calibri" w:eastAsia="Calibri" w:hAnsi="Calibri" w:cs="Calibri"/>
          <w:b/>
          <w:color w:val="495057"/>
          <w:sz w:val="22"/>
          <w:szCs w:val="22"/>
        </w:rPr>
      </w:pPr>
      <w:r>
        <w:rPr>
          <w:rFonts w:ascii="Calibri" w:eastAsia="Calibri" w:hAnsi="Calibri" w:cs="Calibri"/>
          <w:b/>
          <w:color w:val="495057"/>
          <w:sz w:val="22"/>
          <w:szCs w:val="22"/>
        </w:rPr>
        <w:t>Ηφαίστεια - σεισμοί - GoogleEarth – Iceland</w:t>
      </w:r>
    </w:p>
    <w:p w14:paraId="6C3315C0" w14:textId="77777777" w:rsidR="006E0AFF" w:rsidRDefault="00466A5E">
      <w:pPr>
        <w:pStyle w:val="10"/>
      </w:pPr>
      <w:r>
        <w:rPr>
          <w:noProof/>
        </w:rPr>
        <w:drawing>
          <wp:inline distT="0" distB="0" distL="0" distR="0" wp14:anchorId="0FC1C9C1" wp14:editId="1865B11B">
            <wp:extent cx="5755640" cy="3152112"/>
            <wp:effectExtent l="0" t="0" r="0" b="0"/>
            <wp:docPr id="9" name="image6.jpg" descr="https://aesop.iep.edu.gr/sites/default/files/h5p/content/20526/images/image-5578711a504be.jpg"/>
            <wp:cNvGraphicFramePr/>
            <a:graphic xmlns:a="http://schemas.openxmlformats.org/drawingml/2006/main">
              <a:graphicData uri="http://schemas.openxmlformats.org/drawingml/2006/picture">
                <pic:pic xmlns:pic="http://schemas.openxmlformats.org/drawingml/2006/picture">
                  <pic:nvPicPr>
                    <pic:cNvPr id="0" name="image6.jpg" descr="https://aesop.iep.edu.gr/sites/default/files/h5p/content/20526/images/image-5578711a504be.jpg"/>
                    <pic:cNvPicPr preferRelativeResize="0"/>
                  </pic:nvPicPr>
                  <pic:blipFill>
                    <a:blip r:embed="rId18"/>
                    <a:srcRect/>
                    <a:stretch>
                      <a:fillRect/>
                    </a:stretch>
                  </pic:blipFill>
                  <pic:spPr>
                    <a:xfrm>
                      <a:off x="0" y="0"/>
                      <a:ext cx="5755640" cy="3152112"/>
                    </a:xfrm>
                    <a:prstGeom prst="rect">
                      <a:avLst/>
                    </a:prstGeom>
                    <a:ln/>
                  </pic:spPr>
                </pic:pic>
              </a:graphicData>
            </a:graphic>
          </wp:inline>
        </w:drawing>
      </w:r>
    </w:p>
    <w:p w14:paraId="7ED658DD" w14:textId="77777777" w:rsidR="006E0AFF" w:rsidRDefault="006E0AFF">
      <w:pPr>
        <w:pStyle w:val="10"/>
      </w:pPr>
    </w:p>
    <w:p w14:paraId="001C08B4" w14:textId="77777777" w:rsidR="006E0AFF" w:rsidRDefault="0038162B">
      <w:pPr>
        <w:pStyle w:val="10"/>
        <w:jc w:val="both"/>
        <w:rPr>
          <w:rFonts w:ascii="Calibri" w:eastAsia="Calibri" w:hAnsi="Calibri" w:cs="Calibri"/>
          <w:color w:val="212529"/>
        </w:rPr>
      </w:pPr>
      <w:r>
        <w:pict w14:anchorId="104810EF">
          <v:rect id="_x0000_i1029" style="width:0;height:1.5pt" o:hralign="center" o:hrstd="t" o:hr="t" fillcolor="#a0a0a0" stroked="f"/>
        </w:pict>
      </w:r>
    </w:p>
    <w:p w14:paraId="4E86A2F4" w14:textId="77777777" w:rsidR="009A44DB" w:rsidRDefault="009417A5">
      <w:pPr>
        <w:pStyle w:val="2"/>
        <w:shd w:val="clear" w:color="auto" w:fill="F9F9F9"/>
        <w:spacing w:before="0" w:line="276" w:lineRule="auto"/>
        <w:jc w:val="both"/>
        <w:rPr>
          <w:rFonts w:ascii="Calibri" w:eastAsia="Calibri" w:hAnsi="Calibri" w:cs="Calibri"/>
          <w:color w:val="auto"/>
          <w:sz w:val="22"/>
          <w:szCs w:val="22"/>
        </w:rPr>
      </w:pPr>
      <w:r w:rsidRPr="009417A5">
        <w:rPr>
          <w:rFonts w:ascii="Calibri" w:eastAsia="Calibri" w:hAnsi="Calibri" w:cs="Calibri"/>
          <w:b/>
          <w:color w:val="auto"/>
          <w:sz w:val="22"/>
          <w:szCs w:val="22"/>
        </w:rPr>
        <w:t xml:space="preserve">Εργασία στο </w:t>
      </w:r>
      <w:r w:rsidR="00214744">
        <w:rPr>
          <w:rFonts w:ascii="Calibri" w:eastAsia="Calibri" w:hAnsi="Calibri" w:cs="Calibri"/>
          <w:b/>
          <w:color w:val="auto"/>
          <w:sz w:val="22"/>
          <w:szCs w:val="22"/>
        </w:rPr>
        <w:t>2</w:t>
      </w:r>
      <w:r w:rsidRPr="009417A5">
        <w:rPr>
          <w:rFonts w:ascii="Calibri" w:eastAsia="Calibri" w:hAnsi="Calibri" w:cs="Calibri"/>
          <w:b/>
          <w:color w:val="auto"/>
          <w:sz w:val="22"/>
          <w:szCs w:val="22"/>
          <w:vertAlign w:val="superscript"/>
        </w:rPr>
        <w:t>ο</w:t>
      </w:r>
      <w:r w:rsidR="00214744">
        <w:rPr>
          <w:rFonts w:ascii="Calibri" w:eastAsia="Calibri" w:hAnsi="Calibri" w:cs="Calibri"/>
          <w:b/>
          <w:color w:val="auto"/>
          <w:sz w:val="22"/>
          <w:szCs w:val="22"/>
        </w:rPr>
        <w:t xml:space="preserve"> </w:t>
      </w:r>
      <w:r w:rsidRPr="009417A5">
        <w:rPr>
          <w:rFonts w:ascii="Calibri" w:eastAsia="Calibri" w:hAnsi="Calibri" w:cs="Calibri"/>
          <w:b/>
          <w:color w:val="auto"/>
          <w:sz w:val="22"/>
          <w:szCs w:val="22"/>
        </w:rPr>
        <w:t>Φύλλο Εργασίας</w:t>
      </w:r>
    </w:p>
    <w:p w14:paraId="1E264203"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9417A5">
        <w:rPr>
          <w:rFonts w:ascii="Calibri" w:eastAsia="Calibri" w:hAnsi="Calibri" w:cs="Calibri"/>
        </w:rPr>
        <w:t>Στη συνέχεια της δραστηριότητας, οι μαθητές/τριες εργάζονται σε διμελείς ομάδες.  Με οδηγό το Φύλλο Εργασίας, μελετούν την Εικόνα 1 (Εικ. 9.1 «χάρτης ηφαιστείων και σεισμικών ζωνών στην Ευρώπη» του σχολικού βιβλίου, σελ. 35) και καλούνται να:</w:t>
      </w:r>
    </w:p>
    <w:p w14:paraId="3CBF2703" w14:textId="77777777" w:rsidR="009A44DB" w:rsidRDefault="009417A5">
      <w:pPr>
        <w:pStyle w:val="10"/>
        <w:widowControl/>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EFEFE"/>
        <w:spacing w:before="280" w:after="0" w:line="276" w:lineRule="auto"/>
        <w:ind w:left="1080"/>
        <w:jc w:val="both"/>
        <w:rPr>
          <w:rFonts w:ascii="Calibri" w:eastAsia="Calibri" w:hAnsi="Calibri" w:cs="Calibri"/>
        </w:rPr>
      </w:pPr>
      <w:r w:rsidRPr="009417A5">
        <w:rPr>
          <w:rFonts w:ascii="Calibri" w:eastAsia="Calibri" w:hAnsi="Calibri" w:cs="Calibri"/>
        </w:rPr>
        <w:t>Ελέγξουν αν επιβεβαιώνεται η άποψη ότι σεισμοί και ηφαίστεια σχετίζονται με την αλληλεπίδραση των λιθοσφαιρικών πλακών</w:t>
      </w:r>
    </w:p>
    <w:p w14:paraId="0C48613B" w14:textId="77777777" w:rsidR="009A44DB" w:rsidRDefault="009417A5">
      <w:pPr>
        <w:pStyle w:val="10"/>
        <w:widowControl/>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ind w:left="1080"/>
        <w:jc w:val="both"/>
        <w:rPr>
          <w:rFonts w:ascii="Calibri" w:eastAsia="Calibri" w:hAnsi="Calibri" w:cs="Calibri"/>
        </w:rPr>
      </w:pPr>
      <w:r w:rsidRPr="009417A5">
        <w:rPr>
          <w:rFonts w:ascii="Calibri" w:eastAsia="Calibri" w:hAnsi="Calibri" w:cs="Calibri"/>
        </w:rPr>
        <w:t>Να εντοπίσουν/ονομάσουν τις περισσότερο σεισμογενείς και ηφαιστειογενείς χώρες της Ευρώπης. Δηλαδή, αυτές που βρίσκονται πλησιέστερα στην ενεργό τεκτονική και ηφαιστειακή ζώνη.   </w:t>
      </w:r>
    </w:p>
    <w:p w14:paraId="4FC6BE51" w14:textId="77777777" w:rsidR="009A44DB" w:rsidRDefault="009417A5">
      <w:pPr>
        <w:pStyle w:val="10"/>
        <w:widowControl/>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ind w:left="1080"/>
        <w:jc w:val="both"/>
        <w:rPr>
          <w:rFonts w:ascii="Calibri" w:eastAsia="Calibri" w:hAnsi="Calibri" w:cs="Calibri"/>
        </w:rPr>
      </w:pPr>
      <w:r w:rsidRPr="009417A5">
        <w:rPr>
          <w:rFonts w:ascii="Calibri" w:eastAsia="Calibri" w:hAnsi="Calibri" w:cs="Calibri"/>
        </w:rPr>
        <w:t>Να βρουν το κοινό χαρακτηριστικό αυτών των χωρών, δηλαδή να ερμηνεύσουν/εξηγήσουν την σύμπτωση στη γεωγραφική κατανομή των σεισμών και των ηφαιστείων</w:t>
      </w:r>
    </w:p>
    <w:p w14:paraId="168017DF"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Calibri"/>
        </w:rPr>
      </w:pPr>
      <w:r w:rsidRPr="009417A5">
        <w:rPr>
          <w:rFonts w:asciiTheme="majorHAnsi" w:eastAsia="Calibri" w:hAnsiTheme="majorHAnsi" w:cs="Calibri"/>
        </w:rPr>
        <w:t>Ακολουθεί συζήτηση στην ολομέλεια της τάξης όπου οι παρατηρήσεις και οι απαντήσεις των μαθητών/τριών συζητούνται και η τάξη καταλήγει στα κοινά αποδεκτά συμπεράσματα ότι α) υπάρχει στενή σχέση μεταξύ της γεωγραφικής κατανομής ηφαιστείων και σεισμών, β) ότι οι περισσότερο σεισμογενείς και ηφαιστειογενείς χώρες είναι η Ελλάδα, η Ιταλία και η Ισλανδία ενώ δεν περιλαμβάνονται οι χώρες της κεντρικής Ευρώπης και γ) ότι η κατανομή των σεισμών και των ηφαιστείων σχετίζεται με την τεκτονική των λιθοσφαιρικών πλακών και ότι αυτό επιβεβαιώνεται από τη συγκέντρωσή τους γύρω από τα όρια των λιθοσφαιρικών πλακών.</w:t>
      </w:r>
    </w:p>
    <w:p w14:paraId="4B2095CF" w14:textId="77777777" w:rsidR="006E0AFF" w:rsidRDefault="0038162B">
      <w:pPr>
        <w:pStyle w:val="10"/>
        <w:jc w:val="both"/>
        <w:rPr>
          <w:rFonts w:ascii="Calibri" w:eastAsia="Calibri" w:hAnsi="Calibri" w:cs="Calibri"/>
          <w:color w:val="212529"/>
        </w:rPr>
      </w:pPr>
      <w:r>
        <w:rPr>
          <w:rFonts w:asciiTheme="majorHAnsi" w:hAnsiTheme="majorHAnsi"/>
        </w:rPr>
        <w:pict w14:anchorId="37BE562D">
          <v:rect id="_x0000_i1030" style="width:0;height:1.5pt" o:hralign="center" o:hrstd="t" o:hr="t" fillcolor="#a0a0a0" stroked="f"/>
        </w:pict>
      </w:r>
    </w:p>
    <w:p w14:paraId="3C201133" w14:textId="77777777" w:rsidR="006E0AFF" w:rsidRDefault="00466A5E">
      <w:pPr>
        <w:pStyle w:val="2"/>
        <w:shd w:val="clear" w:color="auto" w:fill="F9F9F9"/>
        <w:spacing w:before="0"/>
        <w:jc w:val="both"/>
        <w:rPr>
          <w:rFonts w:ascii="Calibri" w:eastAsia="Calibri" w:hAnsi="Calibri" w:cs="Calibri"/>
          <w:b/>
          <w:color w:val="495057"/>
          <w:sz w:val="22"/>
          <w:szCs w:val="22"/>
        </w:rPr>
      </w:pPr>
      <w:r>
        <w:rPr>
          <w:rFonts w:ascii="Calibri" w:eastAsia="Calibri" w:hAnsi="Calibri" w:cs="Calibri"/>
          <w:b/>
          <w:color w:val="495057"/>
          <w:sz w:val="22"/>
          <w:szCs w:val="22"/>
        </w:rPr>
        <w:t>Ηφαιστειογενής- σεισμογενής ζώνη - Μεσόγειος - Χάρτης 9.1 Βιβλίου</w:t>
      </w:r>
    </w:p>
    <w:p w14:paraId="354093B1" w14:textId="77777777" w:rsidR="006E0AFF" w:rsidRDefault="00466A5E">
      <w:pPr>
        <w:pStyle w:val="10"/>
      </w:pPr>
      <w:r>
        <w:rPr>
          <w:noProof/>
        </w:rPr>
        <w:drawing>
          <wp:inline distT="0" distB="0" distL="0" distR="0" wp14:anchorId="1BFCBC6A" wp14:editId="49D4ED99">
            <wp:extent cx="5457825" cy="3762375"/>
            <wp:effectExtent l="0" t="0" r="0" b="0"/>
            <wp:docPr id="8" name="image2.jpg" descr="https://aesop.iep.edu.gr/sites/default/files/h5p/content/20528/images/image-557871c774e59.jpg"/>
            <wp:cNvGraphicFramePr/>
            <a:graphic xmlns:a="http://schemas.openxmlformats.org/drawingml/2006/main">
              <a:graphicData uri="http://schemas.openxmlformats.org/drawingml/2006/picture">
                <pic:pic xmlns:pic="http://schemas.openxmlformats.org/drawingml/2006/picture">
                  <pic:nvPicPr>
                    <pic:cNvPr id="0" name="image2.jpg" descr="https://aesop.iep.edu.gr/sites/default/files/h5p/content/20528/images/image-557871c774e59.jpg"/>
                    <pic:cNvPicPr preferRelativeResize="0"/>
                  </pic:nvPicPr>
                  <pic:blipFill>
                    <a:blip r:embed="rId19"/>
                    <a:srcRect/>
                    <a:stretch>
                      <a:fillRect/>
                    </a:stretch>
                  </pic:blipFill>
                  <pic:spPr>
                    <a:xfrm>
                      <a:off x="0" y="0"/>
                      <a:ext cx="5457825" cy="3762375"/>
                    </a:xfrm>
                    <a:prstGeom prst="rect">
                      <a:avLst/>
                    </a:prstGeom>
                    <a:ln/>
                  </pic:spPr>
                </pic:pic>
              </a:graphicData>
            </a:graphic>
          </wp:inline>
        </w:drawing>
      </w:r>
    </w:p>
    <w:p w14:paraId="096EAFB1" w14:textId="77777777" w:rsidR="006E0AFF" w:rsidRDefault="0038162B">
      <w:pPr>
        <w:pStyle w:val="10"/>
        <w:jc w:val="both"/>
        <w:rPr>
          <w:rFonts w:ascii="Calibri" w:eastAsia="Calibri" w:hAnsi="Calibri" w:cs="Calibri"/>
          <w:color w:val="212529"/>
        </w:rPr>
      </w:pPr>
      <w:r>
        <w:pict w14:anchorId="08ABDE2D">
          <v:rect id="_x0000_i1031" style="width:0;height:1.5pt" o:hralign="center" o:hrstd="t" o:hr="t" fillcolor="#a0a0a0" stroked="f"/>
        </w:pict>
      </w:r>
    </w:p>
    <w:p w14:paraId="7656CA3A" w14:textId="77777777" w:rsidR="006E0AFF" w:rsidRDefault="00466A5E">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both"/>
        <w:rPr>
          <w:rFonts w:ascii="Calibri" w:eastAsia="Calibri" w:hAnsi="Calibri" w:cs="Calibri"/>
          <w:color w:val="212529"/>
        </w:rPr>
      </w:pPr>
      <w:r>
        <w:rPr>
          <w:rFonts w:ascii="Calibri" w:eastAsia="Calibri" w:hAnsi="Calibri" w:cs="Calibri"/>
          <w:color w:val="212529"/>
        </w:rPr>
        <w:t> </w:t>
      </w:r>
      <w:r w:rsidR="009417A5" w:rsidRPr="009417A5">
        <w:rPr>
          <w:rFonts w:ascii="Calibri" w:eastAsia="Calibri" w:hAnsi="Calibri" w:cs="Calibri"/>
          <w:b/>
          <w:color w:val="212529"/>
        </w:rPr>
        <w:t>Δραστηριότητα 3η: «Τα σημαντικότερα ηφαίστεια της Ευρώπης» </w:t>
      </w:r>
      <w:r w:rsidR="009417A5" w:rsidRPr="009417A5">
        <w:rPr>
          <w:rFonts w:ascii="Calibri" w:eastAsia="Calibri" w:hAnsi="Calibri" w:cs="Calibri"/>
          <w:color w:val="212529"/>
        </w:rPr>
        <w:t>(15 λεπτά)</w:t>
      </w:r>
    </w:p>
    <w:p w14:paraId="7A99045C" w14:textId="77777777" w:rsidR="006E0AFF" w:rsidRPr="008F7D5A" w:rsidRDefault="00466A5E">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both"/>
        <w:rPr>
          <w:rFonts w:ascii="Calibri" w:eastAsia="Calibri" w:hAnsi="Calibri" w:cs="Calibri"/>
        </w:rPr>
      </w:pPr>
      <w:r>
        <w:rPr>
          <w:rFonts w:ascii="Calibri" w:eastAsia="Calibri" w:hAnsi="Calibri" w:cs="Calibri"/>
          <w:b/>
          <w:color w:val="212529"/>
        </w:rPr>
        <w:t>Στόχος: </w:t>
      </w:r>
      <w:r w:rsidR="009417A5" w:rsidRPr="009417A5">
        <w:rPr>
          <w:rFonts w:ascii="Calibri" w:eastAsia="Calibri" w:hAnsi="Calibri" w:cs="Calibri"/>
          <w:i/>
        </w:rPr>
        <w:t>Να εντοπίζουν στο χάρτη της Ευρώπης τα πιο σημαντικά ηφαίστεια και να ερμηνεύουν τη θέση τους</w:t>
      </w:r>
    </w:p>
    <w:p w14:paraId="5B492FD6" w14:textId="264C9DBE"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bookmarkStart w:id="10" w:name="_Hlk177476494"/>
      <w:r w:rsidRPr="009417A5">
        <w:rPr>
          <w:rFonts w:ascii="Calibri" w:eastAsia="Calibri" w:hAnsi="Calibri" w:cs="Calibri"/>
        </w:rPr>
        <w:t>Οι μαθητές/τριες, εργαζόμενοι/ες σε διμελείς ομάδες, χρησιμοποιούν τον Πίνακα 9.2 «Μεγάλα ευρωπαϊκά ενεργά ηφαίστεια (σελ.35 του βιβλίου) σε συνδυασμό με το Google</w:t>
      </w:r>
      <w:r w:rsidR="0051101F">
        <w:rPr>
          <w:rFonts w:ascii="Calibri" w:eastAsia="Calibri" w:hAnsi="Calibri" w:cs="Calibri"/>
        </w:rPr>
        <w:t xml:space="preserve"> </w:t>
      </w:r>
      <w:r w:rsidRPr="009417A5">
        <w:rPr>
          <w:rFonts w:ascii="Calibri" w:eastAsia="Calibri" w:hAnsi="Calibri" w:cs="Calibri"/>
        </w:rPr>
        <w:t xml:space="preserve">Earth που συνεχίζει ο/η εκπαιδευτικός να προβάλλει στον διαδραστικό πίνακα ή στον πίνακα της τάξης ή τοίχο </w:t>
      </w:r>
      <w:bookmarkEnd w:id="10"/>
      <w:r w:rsidRPr="009417A5">
        <w:rPr>
          <w:rFonts w:ascii="Calibri" w:eastAsia="Calibri" w:hAnsi="Calibri" w:cs="Calibri"/>
        </w:rPr>
        <w:t>για να εντοπίσουν την ακριβή θέση των μεγαλύτερων ενεργών ηφαιστείων της Ευρώπης. Ο Πίνακας απλά δίνει τα ονόματα των χωρών όπου βρίσκονται τα ηφαίστεια ενώ το Google</w:t>
      </w:r>
      <w:r w:rsidR="0051101F">
        <w:rPr>
          <w:rFonts w:ascii="Calibri" w:eastAsia="Calibri" w:hAnsi="Calibri" w:cs="Calibri"/>
        </w:rPr>
        <w:t xml:space="preserve"> </w:t>
      </w:r>
      <w:r w:rsidRPr="009417A5">
        <w:rPr>
          <w:rFonts w:ascii="Calibri" w:eastAsia="Calibri" w:hAnsi="Calibri" w:cs="Calibri"/>
        </w:rPr>
        <w:t>Earth δίνει την ακριβή θέση των ηφαιστείων πάνω στην κάθε χώρα – σημαντική πληροφορία για την δημιουργία ενός νοητού χάρτη στο νου των μαθητών/τριών.</w:t>
      </w:r>
    </w:p>
    <w:p w14:paraId="21BD0CAB" w14:textId="4AB705CF"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9417A5">
        <w:rPr>
          <w:rFonts w:ascii="Calibri" w:eastAsia="Calibri" w:hAnsi="Calibri" w:cs="Calibri"/>
        </w:rPr>
        <w:t>Όταν όλες οι ομάδες εντοπίσουν την ακριβή θέση κάθε ηφαιστείου, ακολουθεί ανοιχτή συζήτηση στην τάξη όπου διαφορετική ομάδα σηκώνεται στον «χάρτη» που προβάλλεται μέσα από το λογισμικό για να δείξει την θέση του κάθε ηφαιστείου.  Στον διαδραστικό πίνακα</w:t>
      </w:r>
      <w:r w:rsidR="0051101F">
        <w:rPr>
          <w:rFonts w:ascii="Calibri" w:eastAsia="Calibri" w:hAnsi="Calibri" w:cs="Calibri"/>
        </w:rPr>
        <w:t xml:space="preserve"> </w:t>
      </w:r>
      <w:r w:rsidRPr="009417A5">
        <w:rPr>
          <w:rFonts w:ascii="Calibri" w:eastAsia="Calibri" w:hAnsi="Calibri" w:cs="Calibri"/>
        </w:rPr>
        <w:t>(ΔΠ) οι μαθητές/τριες μπορούν αγγίζοντας το κάθε ηφαίστειο να προβάλλουν και τις πληροφορίες του λογισμικού που σχετίζονται με αυτό. </w:t>
      </w:r>
    </w:p>
    <w:p w14:paraId="6C9BD37C" w14:textId="77777777" w:rsidR="006E0AFF" w:rsidRDefault="0038162B">
      <w:pPr>
        <w:pStyle w:val="10"/>
        <w:jc w:val="both"/>
        <w:rPr>
          <w:rFonts w:ascii="Calibri" w:eastAsia="Calibri" w:hAnsi="Calibri" w:cs="Calibri"/>
          <w:color w:val="212529"/>
        </w:rPr>
      </w:pPr>
      <w:r>
        <w:pict w14:anchorId="447724C9">
          <v:rect id="_x0000_i1032" style="width:0;height:1.5pt" o:hralign="center" o:hrstd="t" o:hr="t" fillcolor="#a0a0a0" stroked="f"/>
        </w:pict>
      </w:r>
    </w:p>
    <w:p w14:paraId="310D344F" w14:textId="77777777" w:rsidR="006E0AFF" w:rsidRDefault="00466A5E">
      <w:pPr>
        <w:pStyle w:val="2"/>
        <w:shd w:val="clear" w:color="auto" w:fill="F9F9F9"/>
        <w:spacing w:before="0"/>
        <w:jc w:val="both"/>
        <w:rPr>
          <w:rFonts w:ascii="Calibri" w:eastAsia="Calibri" w:hAnsi="Calibri" w:cs="Calibri"/>
          <w:color w:val="495057"/>
          <w:sz w:val="22"/>
          <w:szCs w:val="22"/>
        </w:rPr>
      </w:pPr>
      <w:r>
        <w:rPr>
          <w:rFonts w:ascii="Calibri" w:eastAsia="Calibri" w:hAnsi="Calibri" w:cs="Calibri"/>
          <w:b/>
          <w:color w:val="495057"/>
          <w:sz w:val="22"/>
          <w:szCs w:val="22"/>
        </w:rPr>
        <w:t>Υλικό Δραστηριότητας 3</w:t>
      </w:r>
    </w:p>
    <w:p w14:paraId="629C82B4" w14:textId="77777777" w:rsidR="006E0AFF" w:rsidRDefault="00466A5E">
      <w:pPr>
        <w:pStyle w:val="10"/>
        <w:shd w:val="clear" w:color="auto" w:fill="FEFEFE"/>
        <w:jc w:val="both"/>
        <w:rPr>
          <w:rFonts w:ascii="Calibri" w:eastAsia="Calibri" w:hAnsi="Calibri" w:cs="Calibri"/>
          <w:color w:val="212529"/>
        </w:rPr>
      </w:pPr>
      <w:r>
        <w:rPr>
          <w:rFonts w:ascii="Calibri" w:eastAsia="Calibri" w:hAnsi="Calibri" w:cs="Calibri"/>
          <w:noProof/>
          <w:color w:val="212529"/>
        </w:rPr>
        <w:drawing>
          <wp:inline distT="0" distB="0" distL="0" distR="0" wp14:anchorId="29CB14F4" wp14:editId="6EEF97A0">
            <wp:extent cx="5924550" cy="5381625"/>
            <wp:effectExtent l="0" t="0" r="0" b="0"/>
            <wp:docPr id="12" name="image5.jpg" descr="https://aesop.iep.edu.gr/sites/default/files/h5p/content/20530/images/file-5578ac485a574.jpg"/>
            <wp:cNvGraphicFramePr/>
            <a:graphic xmlns:a="http://schemas.openxmlformats.org/drawingml/2006/main">
              <a:graphicData uri="http://schemas.openxmlformats.org/drawingml/2006/picture">
                <pic:pic xmlns:pic="http://schemas.openxmlformats.org/drawingml/2006/picture">
                  <pic:nvPicPr>
                    <pic:cNvPr id="0" name="image5.jpg" descr="https://aesop.iep.edu.gr/sites/default/files/h5p/content/20530/images/file-5578ac485a574.jpg"/>
                    <pic:cNvPicPr preferRelativeResize="0"/>
                  </pic:nvPicPr>
                  <pic:blipFill>
                    <a:blip r:embed="rId20"/>
                    <a:srcRect/>
                    <a:stretch>
                      <a:fillRect/>
                    </a:stretch>
                  </pic:blipFill>
                  <pic:spPr>
                    <a:xfrm>
                      <a:off x="0" y="0"/>
                      <a:ext cx="5924550" cy="5381625"/>
                    </a:xfrm>
                    <a:prstGeom prst="rect">
                      <a:avLst/>
                    </a:prstGeom>
                    <a:ln/>
                  </pic:spPr>
                </pic:pic>
              </a:graphicData>
            </a:graphic>
          </wp:inline>
        </w:drawing>
      </w:r>
    </w:p>
    <w:p w14:paraId="294F2296" w14:textId="77777777" w:rsidR="006E0AFF" w:rsidRDefault="0038162B">
      <w:pPr>
        <w:pStyle w:val="10"/>
        <w:jc w:val="both"/>
        <w:rPr>
          <w:rFonts w:ascii="Calibri" w:eastAsia="Calibri" w:hAnsi="Calibri" w:cs="Calibri"/>
          <w:color w:val="212529"/>
        </w:rPr>
      </w:pPr>
      <w:r>
        <w:pict w14:anchorId="7898BDCC">
          <v:rect id="_x0000_i1033" style="width:0;height:1.5pt" o:hralign="center" o:hrstd="t" o:hr="t" fillcolor="#a0a0a0" stroked="f"/>
        </w:pict>
      </w:r>
    </w:p>
    <w:p w14:paraId="5BEE9D3F" w14:textId="77777777" w:rsidR="001E6B51" w:rsidRDefault="001E6B51">
      <w:pPr>
        <w:pStyle w:val="2"/>
        <w:shd w:val="clear" w:color="auto" w:fill="F9F9F9"/>
        <w:spacing w:before="0"/>
        <w:jc w:val="both"/>
        <w:rPr>
          <w:rFonts w:ascii="Calibri" w:eastAsia="Calibri" w:hAnsi="Calibri" w:cs="Calibri"/>
          <w:b/>
          <w:color w:val="495057"/>
          <w:sz w:val="22"/>
          <w:szCs w:val="22"/>
        </w:rPr>
      </w:pPr>
    </w:p>
    <w:p w14:paraId="6C136209" w14:textId="77777777" w:rsidR="001E6B51" w:rsidRDefault="001E6B51">
      <w:pPr>
        <w:pStyle w:val="2"/>
        <w:shd w:val="clear" w:color="auto" w:fill="F9F9F9"/>
        <w:spacing w:before="0"/>
        <w:jc w:val="both"/>
        <w:rPr>
          <w:rFonts w:ascii="Calibri" w:eastAsia="Calibri" w:hAnsi="Calibri" w:cs="Calibri"/>
          <w:b/>
          <w:color w:val="495057"/>
          <w:sz w:val="22"/>
          <w:szCs w:val="22"/>
        </w:rPr>
      </w:pPr>
    </w:p>
    <w:p w14:paraId="3EA4DF8B" w14:textId="77777777" w:rsidR="009A44DB" w:rsidRDefault="009A44DB">
      <w:pPr>
        <w:pStyle w:val="10"/>
      </w:pPr>
    </w:p>
    <w:p w14:paraId="56209D1A" w14:textId="77777777" w:rsidR="009A44DB" w:rsidRDefault="009417A5">
      <w:pPr>
        <w:pStyle w:val="2"/>
        <w:shd w:val="clear" w:color="auto" w:fill="F9F9F9"/>
        <w:spacing w:before="0"/>
        <w:jc w:val="center"/>
        <w:rPr>
          <w:rFonts w:ascii="Calibri" w:eastAsia="Calibri" w:hAnsi="Calibri" w:cs="Calibri"/>
          <w:b/>
          <w:color w:val="auto"/>
          <w:sz w:val="22"/>
          <w:szCs w:val="22"/>
        </w:rPr>
      </w:pPr>
      <w:r w:rsidRPr="009417A5">
        <w:rPr>
          <w:rFonts w:ascii="Calibri" w:eastAsia="Calibri" w:hAnsi="Calibri" w:cs="Calibri"/>
          <w:b/>
          <w:color w:val="auto"/>
          <w:sz w:val="22"/>
          <w:szCs w:val="22"/>
        </w:rPr>
        <w:t>2</w:t>
      </w:r>
      <w:r w:rsidRPr="009417A5">
        <w:rPr>
          <w:rFonts w:ascii="Calibri" w:eastAsia="Calibri" w:hAnsi="Calibri" w:cs="Calibri"/>
          <w:b/>
          <w:color w:val="auto"/>
          <w:sz w:val="22"/>
          <w:szCs w:val="22"/>
          <w:vertAlign w:val="superscript"/>
        </w:rPr>
        <w:t>η</w:t>
      </w:r>
      <w:r w:rsidRPr="009417A5">
        <w:rPr>
          <w:rFonts w:ascii="Calibri" w:eastAsia="Calibri" w:hAnsi="Calibri" w:cs="Calibri"/>
          <w:b/>
          <w:color w:val="auto"/>
          <w:sz w:val="22"/>
          <w:szCs w:val="22"/>
        </w:rPr>
        <w:t xml:space="preserve"> διδακτική ώρα</w:t>
      </w:r>
    </w:p>
    <w:p w14:paraId="3C37E4D5"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Calibri"/>
          <w:b/>
        </w:rPr>
      </w:pPr>
      <w:r w:rsidRPr="009417A5">
        <w:rPr>
          <w:rFonts w:asciiTheme="majorHAnsi" w:eastAsia="Calibri" w:hAnsiTheme="majorHAnsi" w:cs="Calibri"/>
          <w:b/>
        </w:rPr>
        <w:t>Ο μηχανισμός δημιουργίας των σεισμών-ηφαιστείων – Το ηφαιστειακό τόξο του Αιγαίου (45 λεπτά)</w:t>
      </w:r>
    </w:p>
    <w:p w14:paraId="475298EB" w14:textId="77777777" w:rsidR="009A44DB" w:rsidRDefault="00945545">
      <w:pPr>
        <w:pStyle w:val="10"/>
        <w:widowControl/>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ind w:left="425" w:hanging="357"/>
        <w:jc w:val="both"/>
        <w:rPr>
          <w:rFonts w:asciiTheme="majorHAnsi" w:eastAsia="Calibri" w:hAnsiTheme="majorHAnsi" w:cs="Calibri"/>
        </w:rPr>
      </w:pPr>
      <w:r>
        <w:rPr>
          <w:rFonts w:asciiTheme="majorHAnsi" w:eastAsia="Calibri" w:hAnsiTheme="majorHAnsi" w:cs="Calibri"/>
          <w:b/>
        </w:rPr>
        <w:t>4</w:t>
      </w:r>
      <w:r w:rsidR="009417A5" w:rsidRPr="009417A5">
        <w:rPr>
          <w:rFonts w:asciiTheme="majorHAnsi" w:eastAsia="Calibri" w:hAnsiTheme="majorHAnsi" w:cs="Calibri"/>
          <w:b/>
          <w:vertAlign w:val="superscript"/>
        </w:rPr>
        <w:t>η</w:t>
      </w:r>
      <w:r>
        <w:rPr>
          <w:rFonts w:asciiTheme="majorHAnsi" w:eastAsia="Calibri" w:hAnsiTheme="majorHAnsi" w:cs="Calibri"/>
          <w:b/>
        </w:rPr>
        <w:t xml:space="preserve"> </w:t>
      </w:r>
      <w:r w:rsidR="00484EA6">
        <w:rPr>
          <w:rFonts w:asciiTheme="majorHAnsi" w:eastAsia="Calibri" w:hAnsiTheme="majorHAnsi" w:cs="Calibri"/>
          <w:b/>
        </w:rPr>
        <w:t>δραστηριότητα</w:t>
      </w:r>
      <w:r w:rsidR="00B61D14">
        <w:rPr>
          <w:rFonts w:asciiTheme="majorHAnsi" w:eastAsia="Calibri" w:hAnsiTheme="majorHAnsi" w:cs="Calibri"/>
          <w:b/>
        </w:rPr>
        <w:t xml:space="preserve"> </w:t>
      </w:r>
      <w:r w:rsidR="009417A5" w:rsidRPr="009417A5">
        <w:rPr>
          <w:rFonts w:asciiTheme="majorHAnsi" w:eastAsia="Calibri" w:hAnsiTheme="majorHAnsi" w:cs="Calibri"/>
        </w:rPr>
        <w:t>(20 λεπτά)</w:t>
      </w:r>
    </w:p>
    <w:p w14:paraId="46C14B88" w14:textId="77777777" w:rsidR="009A44DB" w:rsidRDefault="00945545">
      <w:pPr>
        <w:pStyle w:val="10"/>
        <w:widowControl/>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ind w:left="425" w:hanging="357"/>
        <w:jc w:val="both"/>
        <w:rPr>
          <w:rFonts w:asciiTheme="majorHAnsi" w:eastAsia="Calibri" w:hAnsiTheme="majorHAnsi" w:cs="Calibri"/>
          <w:b/>
        </w:rPr>
      </w:pPr>
      <w:r>
        <w:rPr>
          <w:rFonts w:asciiTheme="majorHAnsi" w:eastAsia="Calibri" w:hAnsiTheme="majorHAnsi" w:cs="Calibri"/>
          <w:b/>
        </w:rPr>
        <w:t xml:space="preserve"> 5η </w:t>
      </w:r>
      <w:r w:rsidR="00484EA6">
        <w:rPr>
          <w:rFonts w:asciiTheme="majorHAnsi" w:eastAsia="Calibri" w:hAnsiTheme="majorHAnsi" w:cs="Calibri"/>
          <w:b/>
        </w:rPr>
        <w:t>δ</w:t>
      </w:r>
      <w:r>
        <w:rPr>
          <w:rFonts w:asciiTheme="majorHAnsi" w:eastAsia="Calibri" w:hAnsiTheme="majorHAnsi" w:cs="Calibri"/>
          <w:b/>
        </w:rPr>
        <w:t xml:space="preserve">ραστηριότητα </w:t>
      </w:r>
      <w:r w:rsidR="00B61D14">
        <w:rPr>
          <w:rFonts w:asciiTheme="majorHAnsi" w:eastAsia="Calibri" w:hAnsiTheme="majorHAnsi" w:cs="Calibri"/>
          <w:b/>
        </w:rPr>
        <w:t>(</w:t>
      </w:r>
      <w:r w:rsidR="009417A5" w:rsidRPr="009417A5">
        <w:rPr>
          <w:rFonts w:asciiTheme="majorHAnsi" w:eastAsia="Calibri" w:hAnsiTheme="majorHAnsi" w:cs="Calibri"/>
        </w:rPr>
        <w:t>20 λεπτά)</w:t>
      </w:r>
    </w:p>
    <w:p w14:paraId="007B8A49" w14:textId="77777777" w:rsidR="009A44DB" w:rsidRDefault="009417A5">
      <w:pPr>
        <w:pStyle w:val="10"/>
        <w:widowControl/>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ind w:left="425" w:hanging="357"/>
        <w:jc w:val="both"/>
        <w:rPr>
          <w:rFonts w:asciiTheme="majorHAnsi" w:eastAsia="Calibri" w:hAnsiTheme="majorHAnsi" w:cs="Calibri"/>
          <w:b/>
        </w:rPr>
      </w:pPr>
      <w:r w:rsidRPr="009417A5">
        <w:rPr>
          <w:rFonts w:asciiTheme="majorHAnsi" w:eastAsia="Calibri" w:hAnsiTheme="majorHAnsi" w:cs="Calibri"/>
          <w:b/>
        </w:rPr>
        <w:t>Αξιολόγηση</w:t>
      </w:r>
      <w:r w:rsidR="00B61D14">
        <w:rPr>
          <w:rFonts w:asciiTheme="majorHAnsi" w:eastAsia="Calibri" w:hAnsiTheme="majorHAnsi" w:cs="Calibri"/>
          <w:b/>
        </w:rPr>
        <w:t xml:space="preserve"> </w:t>
      </w:r>
      <w:r w:rsidRPr="009417A5">
        <w:rPr>
          <w:rFonts w:asciiTheme="majorHAnsi" w:eastAsia="Calibri" w:hAnsiTheme="majorHAnsi" w:cs="Calibri"/>
        </w:rPr>
        <w:t>(5 λεπτά)</w:t>
      </w:r>
    </w:p>
    <w:p w14:paraId="1E74B8E3" w14:textId="77777777" w:rsidR="009A44DB" w:rsidRDefault="009A44DB">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Calibri"/>
          <w:b/>
        </w:rPr>
      </w:pPr>
    </w:p>
    <w:p w14:paraId="7EE58FF0"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Calibri"/>
        </w:rPr>
      </w:pPr>
      <w:r w:rsidRPr="009417A5">
        <w:rPr>
          <w:rFonts w:asciiTheme="majorHAnsi" w:eastAsia="Calibri" w:hAnsiTheme="majorHAnsi" w:cs="Calibri"/>
          <w:b/>
        </w:rPr>
        <w:t>3ο  ΦΥΛΛΟ ΕΡΓΑΣΙΑΣ</w:t>
      </w:r>
    </w:p>
    <w:p w14:paraId="47CFEDB9"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Calibri"/>
        </w:rPr>
      </w:pPr>
      <w:r w:rsidRPr="009417A5">
        <w:rPr>
          <w:rFonts w:asciiTheme="majorHAnsi" w:eastAsia="Calibri" w:hAnsiTheme="majorHAnsi" w:cs="Calibri"/>
          <w:b/>
        </w:rPr>
        <w:t>Δραστηριότητα 4η: «Γιατί η γεωγραφική κατανομή των σεισμών και μαζί και των ηφαιστείων  περιορίζεται σε μια συγκεκριμένη ζώνη (κατά μήκος της Μεσογείου και της μεσωκεάνειας ράχης»; </w:t>
      </w:r>
      <w:r w:rsidRPr="009417A5">
        <w:rPr>
          <w:rFonts w:asciiTheme="majorHAnsi" w:eastAsia="Calibri" w:hAnsiTheme="majorHAnsi" w:cs="Calibri"/>
        </w:rPr>
        <w:t>(2</w:t>
      </w:r>
      <w:r w:rsidR="00945545">
        <w:rPr>
          <w:rFonts w:asciiTheme="majorHAnsi" w:eastAsia="Calibri" w:hAnsiTheme="majorHAnsi" w:cs="Calibri"/>
        </w:rPr>
        <w:t>0</w:t>
      </w:r>
      <w:r w:rsidR="00B61D14">
        <w:rPr>
          <w:rFonts w:asciiTheme="majorHAnsi" w:eastAsia="Calibri" w:hAnsiTheme="majorHAnsi" w:cs="Calibri"/>
        </w:rPr>
        <w:t xml:space="preserve"> </w:t>
      </w:r>
      <w:r w:rsidRPr="009417A5">
        <w:rPr>
          <w:rFonts w:asciiTheme="majorHAnsi" w:eastAsia="Calibri" w:hAnsiTheme="majorHAnsi" w:cs="Calibri"/>
        </w:rPr>
        <w:t>λεπτά)</w:t>
      </w:r>
    </w:p>
    <w:p w14:paraId="0EDFBA49" w14:textId="6A66C338" w:rsidR="009A44DB" w:rsidRDefault="0051101F">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Calibri"/>
        </w:rPr>
      </w:pPr>
      <w:r>
        <w:rPr>
          <w:rFonts w:asciiTheme="majorHAnsi" w:eastAsia="Calibri" w:hAnsiTheme="majorHAnsi" w:cs="Calibri"/>
          <w:b/>
        </w:rPr>
        <w:t>ΠΜΑ</w:t>
      </w:r>
      <w:r w:rsidR="009417A5" w:rsidRPr="009417A5">
        <w:rPr>
          <w:rFonts w:asciiTheme="majorHAnsi" w:eastAsia="Calibri" w:hAnsiTheme="majorHAnsi" w:cs="Calibri"/>
          <w:b/>
        </w:rPr>
        <w:t>:</w:t>
      </w:r>
    </w:p>
    <w:p w14:paraId="37FA4176" w14:textId="77777777" w:rsidR="009A44DB" w:rsidRDefault="009417A5">
      <w:pPr>
        <w:pStyle w:val="10"/>
        <w:widowControl/>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EFEFE"/>
        <w:spacing w:before="280" w:after="0" w:line="276" w:lineRule="auto"/>
        <w:ind w:left="1134" w:hanging="425"/>
        <w:jc w:val="both"/>
        <w:rPr>
          <w:rFonts w:ascii="Calibri" w:eastAsia="Calibri" w:hAnsi="Calibri" w:cs="Calibri"/>
        </w:rPr>
      </w:pPr>
      <w:r w:rsidRPr="009417A5">
        <w:rPr>
          <w:rFonts w:ascii="Calibri" w:eastAsia="Calibri" w:hAnsi="Calibri" w:cs="Calibri"/>
          <w:i/>
        </w:rPr>
        <w:t>Να μπορούν να περιγράφουν τη διαδικασία δημιουργίας σεισμών και ηφαιστείων με αναφορά στην αλληλεπίδραση (σύγκλιση &amp; απόκλιση) των λιθοσφαιρικών πλακών</w:t>
      </w:r>
    </w:p>
    <w:p w14:paraId="16AE1586" w14:textId="77777777" w:rsidR="009A44DB" w:rsidRDefault="009417A5">
      <w:pPr>
        <w:pStyle w:val="10"/>
        <w:widowControl/>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ind w:left="1080"/>
        <w:jc w:val="both"/>
        <w:rPr>
          <w:rFonts w:ascii="Calibri" w:eastAsia="Calibri" w:hAnsi="Calibri" w:cs="Calibri"/>
        </w:rPr>
      </w:pPr>
      <w:r w:rsidRPr="009417A5">
        <w:rPr>
          <w:rFonts w:ascii="Calibri" w:eastAsia="Calibri" w:hAnsi="Calibri" w:cs="Calibri"/>
          <w:i/>
        </w:rPr>
        <w:t>Να ερμηνεύουν την έντονη σεισμικότητα και ηφαιστειότητα του ελλαδικού χώρου</w:t>
      </w:r>
    </w:p>
    <w:p w14:paraId="2F7C7E5D" w14:textId="77777777" w:rsidR="009A44DB" w:rsidRDefault="009417A5">
      <w:pPr>
        <w:pStyle w:val="10"/>
        <w:widowControl/>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ind w:left="1080"/>
        <w:jc w:val="both"/>
        <w:rPr>
          <w:rFonts w:ascii="Calibri" w:eastAsia="Calibri" w:hAnsi="Calibri" w:cs="Calibri"/>
        </w:rPr>
      </w:pPr>
      <w:r w:rsidRPr="009417A5">
        <w:rPr>
          <w:rFonts w:ascii="Calibri" w:eastAsia="Calibri" w:hAnsi="Calibri" w:cs="Calibri"/>
          <w:i/>
        </w:rPr>
        <w:t>Να γνωρίζουν και να αιτιολογούν την ύπαρξη και τη μορφή του «Ηφαιστειακού τόξου του Αιγαίου»</w:t>
      </w:r>
    </w:p>
    <w:p w14:paraId="5608709A" w14:textId="77777777" w:rsidR="009A44DB" w:rsidRDefault="009417A5">
      <w:pPr>
        <w:pStyle w:val="10"/>
        <w:widowControl/>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ind w:left="1080"/>
        <w:jc w:val="both"/>
        <w:rPr>
          <w:rFonts w:ascii="Calibri" w:eastAsia="Calibri" w:hAnsi="Calibri" w:cs="Calibri"/>
        </w:rPr>
      </w:pPr>
      <w:r w:rsidRPr="009417A5">
        <w:rPr>
          <w:rFonts w:ascii="Calibri" w:eastAsia="Calibri" w:hAnsi="Calibri" w:cs="Calibri"/>
        </w:rPr>
        <w:t>Να εξοικειωθούν με την αγγλική ορολογία περιγραφής της τεκτονικής των λιθοσφαιρικών πλακών</w:t>
      </w:r>
    </w:p>
    <w:p w14:paraId="1CD4B457"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9417A5">
        <w:rPr>
          <w:rFonts w:ascii="Calibri" w:eastAsia="Calibri" w:hAnsi="Calibri" w:cs="Calibri"/>
        </w:rPr>
        <w:t>Για να δοθεί απάντηση στο βασικό ερώτημα της δραστηριότητας (γιατί σεισμοί και ηφαίστεια συγκεντρώνονται στα όρια των λιθοσφαιρικών πλακών;) ο/η εκπαιδευτικός, σε ανοιχτή συζήτηση με όλη την τάξη,  προβάλει προσομοιώσεις για τα φαινόμενα της σύγκρουσης και απόκλισης λιθοσφαιρικών πλακών που βρίσκονται σε επαφή με σκοπό να γίνει κατανοητός ο μηχανισμός δημιουργίας σεισμών και ηφαιστείων.</w:t>
      </w:r>
    </w:p>
    <w:p w14:paraId="271732C4" w14:textId="77777777" w:rsidR="009A44DB" w:rsidRDefault="00466A5E">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jc w:val="both"/>
        <w:rPr>
          <w:rFonts w:ascii="Calibri" w:eastAsia="Calibri" w:hAnsi="Calibri" w:cs="Calibri"/>
          <w:color w:val="212529"/>
        </w:rPr>
      </w:pPr>
      <w:r>
        <w:rPr>
          <w:rFonts w:ascii="Calibri" w:eastAsia="Calibri" w:hAnsi="Calibri" w:cs="Calibri"/>
          <w:color w:val="212529"/>
        </w:rPr>
        <w:t> </w:t>
      </w:r>
      <w:r w:rsidR="009417A5" w:rsidRPr="009417A5">
        <w:rPr>
          <w:rFonts w:ascii="Calibri" w:eastAsia="Calibri" w:hAnsi="Calibri" w:cs="Calibri"/>
          <w:color w:val="212529"/>
        </w:rPr>
        <w:t xml:space="preserve">Προτείνεται να παρουσιαστούν οι παρακάτω προσομοιώσεις </w:t>
      </w:r>
    </w:p>
    <w:p w14:paraId="400355C8" w14:textId="77777777" w:rsidR="009A44DB" w:rsidRDefault="007A6493">
      <w:pPr>
        <w:pStyle w:val="10"/>
        <w:widowControl/>
        <w:numPr>
          <w:ilvl w:val="0"/>
          <w:numId w:val="14"/>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0"/>
        <w:ind w:left="567"/>
        <w:jc w:val="left"/>
        <w:rPr>
          <w:rFonts w:asciiTheme="majorHAnsi" w:hAnsiTheme="majorHAnsi" w:cstheme="majorHAnsi"/>
        </w:rPr>
      </w:pPr>
      <w:r w:rsidRPr="00044AF0">
        <w:rPr>
          <w:rFonts w:asciiTheme="majorHAnsi" w:hAnsiTheme="majorHAnsi" w:cstheme="majorHAnsi"/>
        </w:rPr>
        <w:t xml:space="preserve">Σύγκλιση λιθοσφαιρικών πλακών: </w:t>
      </w:r>
      <w:hyperlink r:id="rId21" w:history="1">
        <w:r w:rsidRPr="003F604C">
          <w:rPr>
            <w:rStyle w:val="-"/>
            <w:rFonts w:asciiTheme="majorHAnsi" w:hAnsiTheme="majorHAnsi" w:cstheme="majorHAnsi"/>
          </w:rPr>
          <w:t>http://photodentro.edu.gr/aggregator/lo/photodentro-lor-8521-3266</w:t>
        </w:r>
      </w:hyperlink>
      <w:r>
        <w:rPr>
          <w:rFonts w:asciiTheme="majorHAnsi" w:hAnsiTheme="majorHAnsi" w:cstheme="majorHAnsi"/>
        </w:rPr>
        <w:t xml:space="preserve"> </w:t>
      </w:r>
    </w:p>
    <w:p w14:paraId="5AFEA58F" w14:textId="77777777" w:rsidR="009A44DB" w:rsidRDefault="009417A5">
      <w:pPr>
        <w:pStyle w:val="10"/>
        <w:widowControl/>
        <w:numPr>
          <w:ilvl w:val="0"/>
          <w:numId w:val="14"/>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ind w:left="567"/>
        <w:jc w:val="both"/>
        <w:rPr>
          <w:rFonts w:ascii="Calibri" w:eastAsia="Calibri" w:hAnsi="Calibri" w:cs="Calibri"/>
          <w:color w:val="212529"/>
          <w:lang w:val="en-US"/>
        </w:rPr>
      </w:pPr>
      <w:r w:rsidRPr="009417A5">
        <w:rPr>
          <w:rFonts w:ascii="Calibri" w:eastAsia="Calibri" w:hAnsi="Calibri" w:cs="Calibri"/>
          <w:color w:val="212529"/>
        </w:rPr>
        <w:t>από</w:t>
      </w:r>
      <w:r w:rsidRPr="009417A5">
        <w:rPr>
          <w:rFonts w:ascii="Calibri" w:eastAsia="Calibri" w:hAnsi="Calibri" w:cs="Calibri"/>
          <w:color w:val="212529"/>
          <w:lang w:val="en-US"/>
        </w:rPr>
        <w:t xml:space="preserve"> </w:t>
      </w:r>
      <w:r w:rsidRPr="009417A5">
        <w:rPr>
          <w:rFonts w:ascii="Calibri" w:eastAsia="Calibri" w:hAnsi="Calibri" w:cs="Calibri"/>
          <w:color w:val="212529"/>
        </w:rPr>
        <w:t>την</w:t>
      </w:r>
      <w:r w:rsidRPr="009417A5">
        <w:rPr>
          <w:rFonts w:ascii="Calibri" w:eastAsia="Calibri" w:hAnsi="Calibri" w:cs="Calibri"/>
          <w:color w:val="212529"/>
          <w:lang w:val="en-US"/>
        </w:rPr>
        <w:t xml:space="preserve"> </w:t>
      </w:r>
      <w:r w:rsidRPr="009417A5">
        <w:rPr>
          <w:rFonts w:ascii="Calibri" w:eastAsia="Calibri" w:hAnsi="Calibri" w:cs="Calibri"/>
          <w:color w:val="212529"/>
        </w:rPr>
        <w:t>ιστοσελίδα</w:t>
      </w:r>
      <w:r w:rsidRPr="009417A5">
        <w:rPr>
          <w:rFonts w:ascii="Calibri" w:eastAsia="Calibri" w:hAnsi="Calibri" w:cs="Calibri"/>
          <w:color w:val="212529"/>
          <w:lang w:val="en-US"/>
        </w:rPr>
        <w:t xml:space="preserve"> </w:t>
      </w:r>
      <w:r w:rsidRPr="009417A5">
        <w:rPr>
          <w:rFonts w:ascii="Calibri" w:eastAsia="Calibri" w:hAnsi="Calibri" w:cs="Calibri"/>
          <w:color w:val="212529"/>
        </w:rPr>
        <w:t>του</w:t>
      </w:r>
      <w:r w:rsidRPr="009417A5">
        <w:rPr>
          <w:rFonts w:ascii="Calibri" w:eastAsia="Calibri" w:hAnsi="Calibri" w:cs="Calibri"/>
          <w:color w:val="212529"/>
          <w:lang w:val="en-US"/>
        </w:rPr>
        <w:t xml:space="preserve"> «EarthguideatScrippsInstitution of Oceanography»:</w:t>
      </w:r>
    </w:p>
    <w:p w14:paraId="762238DC" w14:textId="77777777" w:rsidR="009A44DB" w:rsidRDefault="007A6493">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ind w:left="709"/>
        <w:jc w:val="both"/>
        <w:rPr>
          <w:rFonts w:ascii="Segoe UI" w:hAnsi="Segoe UI" w:cs="Segoe UI"/>
          <w:color w:val="212529"/>
          <w:shd w:val="clear" w:color="auto" w:fill="FEFEFE"/>
        </w:rPr>
      </w:pPr>
      <w:r>
        <w:rPr>
          <w:rFonts w:ascii="Segoe UI" w:hAnsi="Segoe UI" w:cs="Segoe UI"/>
          <w:color w:val="212529"/>
          <w:shd w:val="clear" w:color="auto" w:fill="FEFEFE"/>
        </w:rPr>
        <w:t xml:space="preserve">Απόκλιση λιθοσφαιρικών πλακών: </w:t>
      </w:r>
    </w:p>
    <w:p w14:paraId="19EC4EEE" w14:textId="77777777" w:rsidR="009A44DB" w:rsidRDefault="0038162B">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120" w:line="276" w:lineRule="auto"/>
        <w:ind w:left="709"/>
        <w:jc w:val="both"/>
        <w:rPr>
          <w:rStyle w:val="-"/>
          <w:rFonts w:cstheme="majorHAnsi"/>
        </w:rPr>
      </w:pPr>
      <w:hyperlink r:id="rId22" w:history="1">
        <w:r w:rsidR="009417A5" w:rsidRPr="009417A5">
          <w:rPr>
            <w:rStyle w:val="-"/>
            <w:rFonts w:asciiTheme="majorHAnsi" w:hAnsiTheme="majorHAnsi" w:cstheme="majorHAnsi"/>
          </w:rPr>
          <w:t>http://earthguide.ucsd.edu/eoc/teachers/t_tectonics/p_seafloorspreading.html</w:t>
        </w:r>
      </w:hyperlink>
    </w:p>
    <w:p w14:paraId="199CAF72" w14:textId="06CA62EB"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pPr>
      <w:r w:rsidRPr="009417A5">
        <w:rPr>
          <w:rFonts w:ascii="Calibri" w:eastAsia="Calibri" w:hAnsi="Calibri" w:cs="Calibri"/>
        </w:rPr>
        <w:t>Επειδή η  διαδικασία σύγκλισης-απόκλισης παρουσιάζει δυσκολίες στην κατανόησή της, ο</w:t>
      </w:r>
      <w:r w:rsidR="00F03127">
        <w:rPr>
          <w:rFonts w:ascii="Calibri" w:eastAsia="Calibri" w:hAnsi="Calibri" w:cs="Calibri"/>
        </w:rPr>
        <w:t>/η</w:t>
      </w:r>
      <w:r w:rsidRPr="009417A5">
        <w:rPr>
          <w:rFonts w:ascii="Calibri" w:eastAsia="Calibri" w:hAnsi="Calibri" w:cs="Calibri"/>
        </w:rPr>
        <w:t xml:space="preserve"> εκπαιδευτικός προτρέπει τους/τις μαθητές/τριες να διατυπώνουν απορίες ενώ προβάλει τις προσομοιώσεις ώστε να τους/τις διευκολύνει  να κατανοήσουν το φαινόμενο που προβάλλονται.  Σε κάθε περίπτωση, δείχνει και εξηγεί πως/γιατί τα ηφαίστεια και οι σεισμοί είναι αποτέλεσμα της αλληλεπίδρασης των λιθοσφαιρικών πλακών και εξηγεί ότι αυτός είναι ο λόγος για τον οποίο περιορίζονται/συγκεντρώνονται κοντά στα όρια και κατά μήκος των λιθοσφαιρικών πλακών.  </w:t>
      </w:r>
    </w:p>
    <w:p w14:paraId="39DA8D88" w14:textId="44D18F3F" w:rsidR="009417A5" w:rsidRDefault="009417A5" w:rsidP="1D683EEF">
      <w:pPr>
        <w:pStyle w:val="10"/>
        <w:widowControl/>
        <w:pBdr>
          <w:top w:val="none" w:sz="0" w:space="1"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color w:val="212529"/>
        </w:rPr>
      </w:pPr>
      <w:r w:rsidRPr="1D683EEF">
        <w:rPr>
          <w:rFonts w:asciiTheme="majorHAnsi" w:eastAsia="Calibri" w:hAnsiTheme="majorHAnsi" w:cs="Calibri"/>
        </w:rPr>
        <w:t>Στη συνέχεια, ο/η εκπαιδευτικός παρουσιάζει έναν χάρτη στον οποίο φαίνονται τα όρια των λιθοσφαιρικών πλακών που αλληλεπιδρούν στον χώρο της στην Ευρώπης. </w:t>
      </w:r>
      <w:r w:rsidR="6E6650ED" w:rsidRPr="1D683EEF">
        <w:rPr>
          <w:rFonts w:asciiTheme="majorHAnsi" w:eastAsia="Calibri" w:hAnsiTheme="majorHAnsi" w:cs="Calibri"/>
        </w:rPr>
        <w:t xml:space="preserve"> Προτείνεται ο χάρτης 9.1 Ηφαιστείων και Σεισμών του Μαθήματος 9 του σχολικού βιβλίου</w:t>
      </w:r>
    </w:p>
    <w:p w14:paraId="3A4532DF" w14:textId="77777777" w:rsidR="009A44DB" w:rsidRDefault="009417A5">
      <w:pPr>
        <w:pStyle w:val="10"/>
        <w:widowControl/>
        <w:pBdr>
          <w:top w:val="none" w:sz="0" w:space="1"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9417A5">
        <w:rPr>
          <w:rFonts w:ascii="Calibri" w:eastAsia="Calibri" w:hAnsi="Calibri" w:cs="Calibri"/>
        </w:rPr>
        <w:t>Όταν τελειώσει η παρουσίαση του/της εκπαιδευτικού, οι μαθητές/τριες καλούνται να συνεργαστούν στην ομάδα τους και να περιγράψουν στο Φύλλο Εργασίας τον μηχανισμό δημιουργίας των σεισμών και των ηφαιστείων και να εξηγήσουν γιατί τα ηφαίστεια και οι σεισμοί συγκεντρώνονται/κατανέμονται γεωγραφικά με τον ίδιο τρόπο σε συγκεκριμένες ζώνες πάνω στην επιφάνεια της Γης (Ευρώπης).</w:t>
      </w:r>
    </w:p>
    <w:p w14:paraId="0BBD7320" w14:textId="77777777" w:rsidR="009A44DB" w:rsidRDefault="00466A5E">
      <w:pPr>
        <w:pStyle w:val="10"/>
        <w:widowControl/>
        <w:pBdr>
          <w:top w:val="none" w:sz="0" w:space="1"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Pr>
          <w:rFonts w:ascii="Calibri" w:eastAsia="Calibri" w:hAnsi="Calibri" w:cs="Calibri"/>
          <w:color w:val="212529"/>
        </w:rPr>
        <w:t xml:space="preserve">  </w:t>
      </w:r>
      <w:r w:rsidR="009417A5" w:rsidRPr="009417A5">
        <w:rPr>
          <w:rFonts w:ascii="Calibri" w:eastAsia="Calibri" w:hAnsi="Calibri" w:cs="Calibri"/>
        </w:rPr>
        <w:t>Όταν οι ομάδες τελειώσουν την εργασία τους, οι απαντήσεις-εξηγήσεις τους συζητούνται στην τάξη και η τάξη καταλήγει σε μια κοινά αποδεκτή εξήγηση-περιγραφή. Οι μαθητές/τριες τροποποιούν-διορθώνουν την αρχική δική τους εξήγηση-περιγραφή αν αυτό είναι απαραίτητο. </w:t>
      </w:r>
    </w:p>
    <w:p w14:paraId="7DF64B7E" w14:textId="77777777" w:rsidR="006E0AFF" w:rsidRDefault="0038162B">
      <w:pPr>
        <w:pStyle w:val="10"/>
        <w:jc w:val="both"/>
        <w:rPr>
          <w:rFonts w:ascii="Calibri" w:eastAsia="Calibri" w:hAnsi="Calibri" w:cs="Calibri"/>
          <w:color w:val="212529"/>
        </w:rPr>
      </w:pPr>
      <w:r>
        <w:pict w14:anchorId="16B631E0">
          <v:rect id="_x0000_i1034" style="width:0;height:1.5pt" o:hralign="center" o:hrstd="t" o:hr="t" fillcolor="#a0a0a0" stroked="f"/>
        </w:pict>
      </w:r>
    </w:p>
    <w:p w14:paraId="6CBB1BCE" w14:textId="77777777" w:rsidR="006E0AFF" w:rsidRDefault="00466A5E">
      <w:pPr>
        <w:pStyle w:val="2"/>
        <w:shd w:val="clear" w:color="auto" w:fill="F9F9F9"/>
        <w:spacing w:before="0"/>
        <w:jc w:val="both"/>
        <w:rPr>
          <w:rFonts w:ascii="Calibri" w:eastAsia="Calibri" w:hAnsi="Calibri" w:cs="Calibri"/>
          <w:b/>
          <w:color w:val="495057"/>
          <w:sz w:val="22"/>
          <w:szCs w:val="22"/>
        </w:rPr>
      </w:pPr>
      <w:r>
        <w:rPr>
          <w:rFonts w:ascii="Calibri" w:eastAsia="Calibri" w:hAnsi="Calibri" w:cs="Calibri"/>
          <w:b/>
          <w:color w:val="495057"/>
          <w:sz w:val="22"/>
          <w:szCs w:val="22"/>
        </w:rPr>
        <w:t>Χάρτης με τα όρια λιθοσφαιρικών πλακών - Δραστ</w:t>
      </w:r>
      <w:r w:rsidR="00694A03">
        <w:rPr>
          <w:rFonts w:ascii="Calibri" w:eastAsia="Calibri" w:hAnsi="Calibri" w:cs="Calibri"/>
          <w:b/>
          <w:color w:val="495057"/>
          <w:sz w:val="22"/>
          <w:szCs w:val="22"/>
        </w:rPr>
        <w:t>ηριότητα</w:t>
      </w:r>
      <w:r>
        <w:rPr>
          <w:rFonts w:ascii="Calibri" w:eastAsia="Calibri" w:hAnsi="Calibri" w:cs="Calibri"/>
          <w:b/>
          <w:color w:val="495057"/>
          <w:sz w:val="22"/>
          <w:szCs w:val="22"/>
        </w:rPr>
        <w:t>. 4</w:t>
      </w:r>
    </w:p>
    <w:p w14:paraId="61269190" w14:textId="77777777" w:rsidR="006E0AFF" w:rsidRDefault="00466A5E">
      <w:pPr>
        <w:pStyle w:val="10"/>
      </w:pPr>
      <w:r>
        <w:rPr>
          <w:noProof/>
        </w:rPr>
        <w:drawing>
          <wp:inline distT="0" distB="0" distL="0" distR="0" wp14:anchorId="66A40E1A" wp14:editId="3EBDF055">
            <wp:extent cx="5755640" cy="3266219"/>
            <wp:effectExtent l="0" t="0" r="0" b="0"/>
            <wp:docPr id="10" name="image4.jpg" descr="https://aesop.iep.edu.gr/sites/default/files/h5p/content/20535/images/image-5578aec89f9ca.jpg"/>
            <wp:cNvGraphicFramePr/>
            <a:graphic xmlns:a="http://schemas.openxmlformats.org/drawingml/2006/main">
              <a:graphicData uri="http://schemas.openxmlformats.org/drawingml/2006/picture">
                <pic:pic xmlns:pic="http://schemas.openxmlformats.org/drawingml/2006/picture">
                  <pic:nvPicPr>
                    <pic:cNvPr id="0" name="image4.jpg" descr="https://aesop.iep.edu.gr/sites/default/files/h5p/content/20535/images/image-5578aec89f9ca.jpg"/>
                    <pic:cNvPicPr preferRelativeResize="0"/>
                  </pic:nvPicPr>
                  <pic:blipFill>
                    <a:blip r:embed="rId23"/>
                    <a:srcRect/>
                    <a:stretch>
                      <a:fillRect/>
                    </a:stretch>
                  </pic:blipFill>
                  <pic:spPr>
                    <a:xfrm>
                      <a:off x="0" y="0"/>
                      <a:ext cx="5755640" cy="3266219"/>
                    </a:xfrm>
                    <a:prstGeom prst="rect">
                      <a:avLst/>
                    </a:prstGeom>
                    <a:ln/>
                  </pic:spPr>
                </pic:pic>
              </a:graphicData>
            </a:graphic>
          </wp:inline>
        </w:drawing>
      </w:r>
    </w:p>
    <w:p w14:paraId="1FAB3887" w14:textId="77777777" w:rsidR="006E0AFF" w:rsidRDefault="0038162B">
      <w:pPr>
        <w:pStyle w:val="10"/>
        <w:jc w:val="both"/>
        <w:rPr>
          <w:rFonts w:ascii="Calibri" w:eastAsia="Calibri" w:hAnsi="Calibri" w:cs="Calibri"/>
          <w:color w:val="212529"/>
        </w:rPr>
      </w:pPr>
      <w:r>
        <w:pict w14:anchorId="17B9D482">
          <v:rect id="_x0000_i1035" style="width:0;height:1.5pt" o:hralign="center" o:hrstd="t" o:hr="t" fillcolor="#a0a0a0" stroked="f"/>
        </w:pict>
      </w:r>
    </w:p>
    <w:p w14:paraId="06A44626" w14:textId="77777777" w:rsidR="006E0AFF" w:rsidRPr="00694A03"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both"/>
        <w:rPr>
          <w:rFonts w:ascii="Calibri" w:eastAsia="Calibri" w:hAnsi="Calibri" w:cs="Calibri"/>
        </w:rPr>
      </w:pPr>
      <w:r w:rsidRPr="009417A5">
        <w:rPr>
          <w:rFonts w:ascii="Calibri" w:eastAsia="Calibri" w:hAnsi="Calibri" w:cs="Calibri"/>
          <w:b/>
        </w:rPr>
        <w:t>Δραστηριότητα 5η: «Ηφαιστειότητα στην Ελλάδα – το ηφαιστειακό τόξο του Αιγαίου» </w:t>
      </w:r>
      <w:r w:rsidRPr="009417A5">
        <w:rPr>
          <w:rFonts w:ascii="Calibri" w:eastAsia="Calibri" w:hAnsi="Calibri" w:cs="Calibri"/>
        </w:rPr>
        <w:t>(20 λεπτά)</w:t>
      </w:r>
    </w:p>
    <w:p w14:paraId="6723CEA2"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9417A5">
        <w:rPr>
          <w:rFonts w:ascii="Calibri" w:eastAsia="Calibri" w:hAnsi="Calibri" w:cs="Calibri"/>
          <w:b/>
        </w:rPr>
        <w:t>Στόχος: </w:t>
      </w:r>
      <w:r w:rsidRPr="009417A5">
        <w:rPr>
          <w:rFonts w:ascii="Calibri" w:eastAsia="Calibri" w:hAnsi="Calibri" w:cs="Calibri"/>
          <w:i/>
        </w:rPr>
        <w:t>Να γνωρίζουν και να αιτιολογούν την ύπαρξη και τη μορφή του «Ηφαιστειακού τόξου του Αιγαίου»</w:t>
      </w:r>
    </w:p>
    <w:p w14:paraId="63BB0AD8"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9417A5">
        <w:rPr>
          <w:rFonts w:ascii="Calibri" w:eastAsia="Calibri" w:hAnsi="Calibri" w:cs="Calibri"/>
        </w:rPr>
        <w:t>Ο/Η εκπαιδευτικός φέρνει στο κέντρο της οθόνης του Google Earth το Αιγαίο πέλαγος και - όπως και πριν – με ενεργή τη θέαση (layer) για σεισμούς, ηφαίστεια και σύνορα, προβάλει το λογισμικό στον διαδραστικό πίνακα ή στον πίνακα της τάξης ή στον τοίχο και σε ανοιχτή συζήτηση με όλη την τάξη καλεί τους/τις μαθητές/τριες να απαντήσουν τα παρακάτω ερωτήματα:</w:t>
      </w:r>
    </w:p>
    <w:p w14:paraId="199BF330" w14:textId="77777777" w:rsidR="009A44DB" w:rsidRDefault="009417A5">
      <w:pPr>
        <w:pStyle w:val="10"/>
        <w:widowControl/>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EFEFE"/>
        <w:spacing w:before="280" w:after="0" w:line="276" w:lineRule="auto"/>
        <w:ind w:left="1080"/>
        <w:jc w:val="both"/>
        <w:rPr>
          <w:rFonts w:ascii="Calibri" w:eastAsia="Calibri" w:hAnsi="Calibri" w:cs="Calibri"/>
        </w:rPr>
      </w:pPr>
      <w:r w:rsidRPr="009417A5">
        <w:rPr>
          <w:rFonts w:ascii="Calibri" w:eastAsia="Calibri" w:hAnsi="Calibri" w:cs="Calibri"/>
        </w:rPr>
        <w:t>Ποια είναι τα ενεργά ηφαίστεια που παρατηρείτε;</w:t>
      </w:r>
    </w:p>
    <w:p w14:paraId="0ECD2F70" w14:textId="0510F112" w:rsidR="009A44DB" w:rsidRDefault="009417A5">
      <w:pPr>
        <w:pStyle w:val="10"/>
        <w:widowControl/>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ind w:left="1080"/>
        <w:jc w:val="both"/>
        <w:rPr>
          <w:rFonts w:ascii="Calibri" w:eastAsia="Calibri" w:hAnsi="Calibri" w:cs="Calibri"/>
        </w:rPr>
      </w:pPr>
      <w:r w:rsidRPr="009417A5">
        <w:rPr>
          <w:rFonts w:ascii="Calibri" w:eastAsia="Calibri" w:hAnsi="Calibri" w:cs="Calibri"/>
        </w:rPr>
        <w:t>Τι σχήμα σχηματίζουν τα πέντε ενεργά ηφαίστεια του Αιγαίου στην οθόνη του Google</w:t>
      </w:r>
      <w:r w:rsidR="00F03127">
        <w:rPr>
          <w:rFonts w:ascii="Calibri" w:eastAsia="Calibri" w:hAnsi="Calibri" w:cs="Calibri"/>
        </w:rPr>
        <w:t xml:space="preserve"> </w:t>
      </w:r>
      <w:r w:rsidRPr="009417A5">
        <w:rPr>
          <w:rFonts w:ascii="Calibri" w:eastAsia="Calibri" w:hAnsi="Calibri" w:cs="Calibri"/>
        </w:rPr>
        <w:t>Earth;</w:t>
      </w:r>
    </w:p>
    <w:p w14:paraId="70A19B99" w14:textId="77777777" w:rsidR="009A44DB" w:rsidRDefault="009417A5">
      <w:pPr>
        <w:pStyle w:val="10"/>
        <w:widowControl/>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0" w:line="276" w:lineRule="auto"/>
        <w:ind w:left="1080"/>
        <w:jc w:val="both"/>
        <w:rPr>
          <w:rFonts w:ascii="Calibri" w:eastAsia="Calibri" w:hAnsi="Calibri" w:cs="Calibri"/>
        </w:rPr>
      </w:pPr>
      <w:r w:rsidRPr="009417A5">
        <w:rPr>
          <w:rFonts w:ascii="Calibri" w:eastAsia="Calibri" w:hAnsi="Calibri" w:cs="Calibri"/>
        </w:rPr>
        <w:t>Ποιο περίπου είναι το σχήμα της ζώνης στην οποία συγκεντρώνονται οι μεγαλύτεροι σεισμοί (Μ&gt;6) στον ελληνικό χώρο;</w:t>
      </w:r>
    </w:p>
    <w:p w14:paraId="02DB3A77" w14:textId="77777777" w:rsidR="009A44DB" w:rsidRDefault="009417A5">
      <w:pPr>
        <w:pStyle w:val="10"/>
        <w:widowControl/>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ind w:left="1080"/>
        <w:jc w:val="both"/>
        <w:rPr>
          <w:rFonts w:ascii="Calibri" w:eastAsia="Calibri" w:hAnsi="Calibri" w:cs="Calibri"/>
        </w:rPr>
      </w:pPr>
      <w:r w:rsidRPr="009417A5">
        <w:rPr>
          <w:rFonts w:ascii="Calibri" w:eastAsia="Calibri" w:hAnsi="Calibri" w:cs="Calibri"/>
        </w:rPr>
        <w:t>Τι νομίζετε ότι είναι αυτή η «ουλή» (τάφρος) στο υποθαλάσσιο ανάγλυφο σε σχήμα τόξου που περιβάλει την Ελλάδα, κατά μήκος του Ιονίου πελάγους-κάτω από την Κρήτη και καταλήγει κάτω από τη Ρόδο;</w:t>
      </w:r>
    </w:p>
    <w:p w14:paraId="2F5EA0B4" w14:textId="035C2034" w:rsidR="006E0AFF" w:rsidRPr="00694A03" w:rsidRDefault="009417A5" w:rsidP="00CA7A0A">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9417A5">
        <w:rPr>
          <w:rFonts w:ascii="Calibri" w:eastAsia="Calibri" w:hAnsi="Calibri" w:cs="Calibri"/>
        </w:rPr>
        <w:t>Οι μαθητές/τριες γράφουν τις απαντήσεις τους στο ΦΕ και στη συνέχεια οι απαντήσεις τους (οι μαθητές/τριες εργάζονται σε ομάδες των δύο ατόμων) συζητούνται στην ολομέλεια της τάξης. Ο/Η εκπαιδευτικός που κατευθύνει τη συζήτηση φροντίζει ώστε από αυτή να προκύψει ότι η τάφρος είναι η ζώνη καταβύθισης της Αφρικάνικής πλάκας  κάτω από την Ευρασιατική λιθοσφαιρική πλάκα.  Υπενθυμίζει στους/στις  μαθητές/τριες τις προσομοιώσεις που είδαν στην προηγούμενη δραστηριότητα και μέσα από αυτή τη συζήτηση θα προκύψουν οι απαντήσεις στα παραπάνω ερωτήματα.  Προτείνεται ο/η εκπαιδευτικός να «ξανατρέξει» τις προσομοιώσεις που αφορούν τη ζώνη σύγκρουσης.  Ο όρος «Ηφαιστειακό τόξου του Αιγαίου» συζητείται και αιτιολογείται. </w:t>
      </w:r>
    </w:p>
    <w:p w14:paraId="5C47D915" w14:textId="77777777" w:rsidR="006E0AFF" w:rsidRDefault="0038162B">
      <w:pPr>
        <w:pStyle w:val="10"/>
        <w:jc w:val="both"/>
        <w:rPr>
          <w:rFonts w:ascii="Calibri" w:eastAsia="Calibri" w:hAnsi="Calibri" w:cs="Calibri"/>
          <w:color w:val="212529"/>
        </w:rPr>
      </w:pPr>
      <w:r>
        <w:pict w14:anchorId="4F1A3AB8">
          <v:rect id="_x0000_i1036" style="width:0;height:1.5pt" o:hralign="center" o:hrstd="t" o:hr="t" fillcolor="#a0a0a0" stroked="f"/>
        </w:pict>
      </w:r>
    </w:p>
    <w:p w14:paraId="4B5FD43E" w14:textId="77777777" w:rsidR="006E0AFF" w:rsidRDefault="00466A5E">
      <w:pPr>
        <w:pStyle w:val="2"/>
        <w:shd w:val="clear" w:color="auto" w:fill="F9F9F9"/>
        <w:spacing w:before="0"/>
        <w:jc w:val="both"/>
        <w:rPr>
          <w:rFonts w:ascii="Calibri" w:eastAsia="Calibri" w:hAnsi="Calibri" w:cs="Calibri"/>
          <w:b/>
          <w:color w:val="495057"/>
          <w:sz w:val="22"/>
          <w:szCs w:val="22"/>
        </w:rPr>
      </w:pPr>
      <w:r>
        <w:rPr>
          <w:rFonts w:ascii="Calibri" w:eastAsia="Calibri" w:hAnsi="Calibri" w:cs="Calibri"/>
          <w:b/>
          <w:color w:val="495057"/>
          <w:sz w:val="22"/>
          <w:szCs w:val="22"/>
        </w:rPr>
        <w:t>Το Αιγαίο μέσα από το GoogleEarth</w:t>
      </w:r>
    </w:p>
    <w:p w14:paraId="365E31A8" w14:textId="77777777" w:rsidR="006E0AFF" w:rsidRDefault="00466A5E">
      <w:pPr>
        <w:pStyle w:val="10"/>
      </w:pPr>
      <w:r>
        <w:rPr>
          <w:noProof/>
        </w:rPr>
        <w:drawing>
          <wp:inline distT="0" distB="0" distL="0" distR="0" wp14:anchorId="3C4B873A" wp14:editId="388F8281">
            <wp:extent cx="5755640" cy="3152112"/>
            <wp:effectExtent l="0" t="0" r="0" b="0"/>
            <wp:docPr id="11" name="image12.jpg" descr="https://aesop.iep.edu.gr/sites/default/files/h5p/content/20537/images/image-5578a074c2d13.jpg"/>
            <wp:cNvGraphicFramePr/>
            <a:graphic xmlns:a="http://schemas.openxmlformats.org/drawingml/2006/main">
              <a:graphicData uri="http://schemas.openxmlformats.org/drawingml/2006/picture">
                <pic:pic xmlns:pic="http://schemas.openxmlformats.org/drawingml/2006/picture">
                  <pic:nvPicPr>
                    <pic:cNvPr id="0" name="image12.jpg" descr="https://aesop.iep.edu.gr/sites/default/files/h5p/content/20537/images/image-5578a074c2d13.jpg"/>
                    <pic:cNvPicPr preferRelativeResize="0"/>
                  </pic:nvPicPr>
                  <pic:blipFill>
                    <a:blip r:embed="rId24"/>
                    <a:srcRect/>
                    <a:stretch>
                      <a:fillRect/>
                    </a:stretch>
                  </pic:blipFill>
                  <pic:spPr>
                    <a:xfrm>
                      <a:off x="0" y="0"/>
                      <a:ext cx="5755640" cy="3152112"/>
                    </a:xfrm>
                    <a:prstGeom prst="rect">
                      <a:avLst/>
                    </a:prstGeom>
                    <a:ln/>
                  </pic:spPr>
                </pic:pic>
              </a:graphicData>
            </a:graphic>
          </wp:inline>
        </w:drawing>
      </w:r>
    </w:p>
    <w:p w14:paraId="56A3B96B" w14:textId="77777777" w:rsidR="006E0AFF" w:rsidRDefault="0038162B">
      <w:pPr>
        <w:pStyle w:val="10"/>
        <w:jc w:val="both"/>
        <w:rPr>
          <w:rFonts w:ascii="Calibri" w:eastAsia="Calibri" w:hAnsi="Calibri" w:cs="Calibri"/>
          <w:color w:val="212529"/>
        </w:rPr>
      </w:pPr>
      <w:r>
        <w:pict w14:anchorId="748E5ECF">
          <v:rect id="_x0000_i1037" style="width:0;height:1.5pt" o:hralign="center" o:hrstd="t" o:hr="t" fillcolor="#a0a0a0" stroked="f"/>
        </w:pict>
      </w:r>
    </w:p>
    <w:p w14:paraId="620D3155"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9417A5">
        <w:rPr>
          <w:rFonts w:ascii="Calibri" w:eastAsia="Calibri" w:hAnsi="Calibri" w:cs="Calibri"/>
        </w:rPr>
        <w:t>Στη συνέχεια, οι μαθητές/τριες καλούνται να παρατηρήσουν το χάρτη 9.4 «Χάρτης επιφανειακών σεισμών Ελλάδας» και την Εικόνα 9.5 «Το ελληνικό τόξο» στις σελ. 35 και 36 αντίστοιχα από το</w:t>
      </w:r>
      <w:r w:rsidR="00466A5E">
        <w:rPr>
          <w:rFonts w:ascii="Calibri" w:eastAsia="Calibri" w:hAnsi="Calibri" w:cs="Calibri"/>
          <w:color w:val="212529"/>
        </w:rPr>
        <w:t xml:space="preserve"> </w:t>
      </w:r>
      <w:r w:rsidRPr="009417A5">
        <w:rPr>
          <w:rFonts w:ascii="Calibri" w:eastAsia="Calibri" w:hAnsi="Calibri" w:cs="Calibri"/>
        </w:rPr>
        <w:t>σχολικό βιβλίο.  Αυτό θα επιβεβαιώσει τα συμπεράσματα που προέκυψαν από την παραπάνω συζήτηση όσον αφορά την διάταξη των σεισμών και των ηφαιστείων σε σχήμα τόξου. Το μάθημα τελειώνει με την συζήτηση στην ολομέλεια των συμπερασμάτων από τη μελέτη των παραπάνω χαρτών. </w:t>
      </w:r>
    </w:p>
    <w:p w14:paraId="2F2A8690" w14:textId="77777777" w:rsidR="006E0AFF" w:rsidRDefault="0038162B">
      <w:pPr>
        <w:pStyle w:val="10"/>
        <w:jc w:val="both"/>
        <w:rPr>
          <w:rFonts w:ascii="Calibri" w:eastAsia="Calibri" w:hAnsi="Calibri" w:cs="Calibri"/>
          <w:color w:val="212529"/>
        </w:rPr>
      </w:pPr>
      <w:r>
        <w:pict w14:anchorId="14D82423">
          <v:rect id="_x0000_i1038" style="width:0;height:1.5pt" o:hralign="center" o:hrstd="t" o:hr="t" fillcolor="#a0a0a0" stroked="f"/>
        </w:pict>
      </w:r>
    </w:p>
    <w:p w14:paraId="0D78FF62" w14:textId="77777777" w:rsidR="009A44DB" w:rsidRDefault="009417A5">
      <w:pPr>
        <w:pStyle w:val="2"/>
        <w:shd w:val="clear" w:color="auto" w:fill="F9F9F9"/>
        <w:spacing w:before="0"/>
        <w:jc w:val="center"/>
        <w:rPr>
          <w:rFonts w:ascii="Calibri" w:eastAsia="Calibri" w:hAnsi="Calibri" w:cs="Calibri"/>
          <w:b/>
          <w:color w:val="auto"/>
          <w:sz w:val="22"/>
          <w:szCs w:val="22"/>
        </w:rPr>
      </w:pPr>
      <w:r w:rsidRPr="009417A5">
        <w:rPr>
          <w:rFonts w:ascii="Calibri" w:eastAsia="Calibri" w:hAnsi="Calibri" w:cs="Calibri"/>
          <w:b/>
          <w:color w:val="auto"/>
          <w:sz w:val="22"/>
          <w:szCs w:val="22"/>
        </w:rPr>
        <w:t>Δραστ. 5: Χάρτης κατανομής σεισμών (9.4 από το βιβλίο)</w:t>
      </w:r>
    </w:p>
    <w:p w14:paraId="75EA077F" w14:textId="77777777" w:rsidR="006E0AFF" w:rsidRDefault="00466A5E">
      <w:pPr>
        <w:pStyle w:val="10"/>
      </w:pPr>
      <w:r>
        <w:rPr>
          <w:noProof/>
        </w:rPr>
        <w:drawing>
          <wp:inline distT="0" distB="0" distL="0" distR="0" wp14:anchorId="42EF0CC9" wp14:editId="67CA4C17">
            <wp:extent cx="3114675" cy="2895600"/>
            <wp:effectExtent l="0" t="0" r="0" b="0"/>
            <wp:docPr id="13" name="image10.jpg" descr="https://aesop.iep.edu.gr/sites/default/files/h5p/content/20539/images/image-5578b16c7b73a.jpg"/>
            <wp:cNvGraphicFramePr/>
            <a:graphic xmlns:a="http://schemas.openxmlformats.org/drawingml/2006/main">
              <a:graphicData uri="http://schemas.openxmlformats.org/drawingml/2006/picture">
                <pic:pic xmlns:pic="http://schemas.openxmlformats.org/drawingml/2006/picture">
                  <pic:nvPicPr>
                    <pic:cNvPr id="0" name="image10.jpg" descr="https://aesop.iep.edu.gr/sites/default/files/h5p/content/20539/images/image-5578b16c7b73a.jpg"/>
                    <pic:cNvPicPr preferRelativeResize="0"/>
                  </pic:nvPicPr>
                  <pic:blipFill>
                    <a:blip r:embed="rId25"/>
                    <a:srcRect/>
                    <a:stretch>
                      <a:fillRect/>
                    </a:stretch>
                  </pic:blipFill>
                  <pic:spPr>
                    <a:xfrm>
                      <a:off x="0" y="0"/>
                      <a:ext cx="3114675" cy="2895600"/>
                    </a:xfrm>
                    <a:prstGeom prst="rect">
                      <a:avLst/>
                    </a:prstGeom>
                    <a:ln/>
                  </pic:spPr>
                </pic:pic>
              </a:graphicData>
            </a:graphic>
          </wp:inline>
        </w:drawing>
      </w:r>
    </w:p>
    <w:p w14:paraId="2E2E9C7B" w14:textId="77777777" w:rsidR="006E0AFF" w:rsidRDefault="0038162B">
      <w:pPr>
        <w:pStyle w:val="10"/>
        <w:jc w:val="both"/>
        <w:rPr>
          <w:rFonts w:ascii="Calibri" w:eastAsia="Calibri" w:hAnsi="Calibri" w:cs="Calibri"/>
          <w:color w:val="212529"/>
        </w:rPr>
      </w:pPr>
      <w:r>
        <w:pict w14:anchorId="56D5FCB9">
          <v:rect id="_x0000_i1039" style="width:0;height:1.5pt" o:hralign="center" o:hrstd="t" o:hr="t" fillcolor="#a0a0a0" stroked="f"/>
        </w:pict>
      </w:r>
    </w:p>
    <w:p w14:paraId="4D35F293" w14:textId="77777777" w:rsidR="009A44DB" w:rsidRDefault="009417A5">
      <w:pPr>
        <w:pStyle w:val="2"/>
        <w:shd w:val="clear" w:color="auto" w:fill="F9F9F9"/>
        <w:spacing w:before="0"/>
        <w:jc w:val="center"/>
        <w:rPr>
          <w:rFonts w:ascii="Calibri" w:eastAsia="Calibri" w:hAnsi="Calibri" w:cs="Calibri"/>
          <w:b/>
          <w:color w:val="auto"/>
          <w:sz w:val="22"/>
          <w:szCs w:val="22"/>
        </w:rPr>
      </w:pPr>
      <w:r w:rsidRPr="009417A5">
        <w:rPr>
          <w:rFonts w:ascii="Calibri" w:eastAsia="Calibri" w:hAnsi="Calibri" w:cs="Calibri"/>
          <w:b/>
          <w:color w:val="auto"/>
          <w:sz w:val="22"/>
          <w:szCs w:val="22"/>
        </w:rPr>
        <w:t>Δραστ. 5: Χάρτης Ηφαιστειακού τόξου Αιγαίου (9.5 βιβλίο)</w:t>
      </w:r>
    </w:p>
    <w:p w14:paraId="29A7CDB7" w14:textId="77777777" w:rsidR="006E0AFF" w:rsidRDefault="00466A5E">
      <w:pPr>
        <w:pStyle w:val="10"/>
      </w:pPr>
      <w:r>
        <w:rPr>
          <w:noProof/>
        </w:rPr>
        <w:drawing>
          <wp:inline distT="0" distB="0" distL="0" distR="0" wp14:anchorId="6A4D3466" wp14:editId="2EE01C2D">
            <wp:extent cx="3152775" cy="3819525"/>
            <wp:effectExtent l="0" t="0" r="0" b="0"/>
            <wp:docPr id="14" name="image3.jpg" descr="https://aesop.iep.edu.gr/sites/default/files/h5p/content/20540/images/image-5578b1b3cbded.jpg"/>
            <wp:cNvGraphicFramePr/>
            <a:graphic xmlns:a="http://schemas.openxmlformats.org/drawingml/2006/main">
              <a:graphicData uri="http://schemas.openxmlformats.org/drawingml/2006/picture">
                <pic:pic xmlns:pic="http://schemas.openxmlformats.org/drawingml/2006/picture">
                  <pic:nvPicPr>
                    <pic:cNvPr id="0" name="image3.jpg" descr="https://aesop.iep.edu.gr/sites/default/files/h5p/content/20540/images/image-5578b1b3cbded.jpg"/>
                    <pic:cNvPicPr preferRelativeResize="0"/>
                  </pic:nvPicPr>
                  <pic:blipFill>
                    <a:blip r:embed="rId26"/>
                    <a:srcRect/>
                    <a:stretch>
                      <a:fillRect/>
                    </a:stretch>
                  </pic:blipFill>
                  <pic:spPr>
                    <a:xfrm>
                      <a:off x="0" y="0"/>
                      <a:ext cx="3152775" cy="3819525"/>
                    </a:xfrm>
                    <a:prstGeom prst="rect">
                      <a:avLst/>
                    </a:prstGeom>
                    <a:ln/>
                  </pic:spPr>
                </pic:pic>
              </a:graphicData>
            </a:graphic>
          </wp:inline>
        </w:drawing>
      </w:r>
    </w:p>
    <w:p w14:paraId="258BB6EE" w14:textId="77777777" w:rsidR="006E0AFF" w:rsidRDefault="0038162B">
      <w:pPr>
        <w:pStyle w:val="10"/>
        <w:jc w:val="both"/>
        <w:rPr>
          <w:rFonts w:ascii="Calibri" w:eastAsia="Calibri" w:hAnsi="Calibri" w:cs="Calibri"/>
          <w:color w:val="212529"/>
        </w:rPr>
      </w:pPr>
      <w:r>
        <w:pict w14:anchorId="66A5AC22">
          <v:rect id="_x0000_i1040" style="width:0;height:1.5pt" o:hralign="center" o:hrstd="t" o:hr="t" fillcolor="#a0a0a0" stroked="f"/>
        </w:pict>
      </w:r>
    </w:p>
    <w:p w14:paraId="7BF58CF1" w14:textId="77777777" w:rsidR="006E0AFF" w:rsidRPr="00D16A5B" w:rsidRDefault="009417A5">
      <w:pPr>
        <w:pStyle w:val="2"/>
        <w:shd w:val="clear" w:color="auto" w:fill="F9F9F9"/>
        <w:spacing w:before="0"/>
        <w:jc w:val="both"/>
        <w:rPr>
          <w:rFonts w:ascii="Calibri" w:eastAsia="Calibri" w:hAnsi="Calibri" w:cs="Calibri"/>
          <w:color w:val="auto"/>
          <w:sz w:val="22"/>
          <w:szCs w:val="22"/>
        </w:rPr>
      </w:pPr>
      <w:r w:rsidRPr="009417A5">
        <w:rPr>
          <w:rFonts w:ascii="Calibri" w:eastAsia="Calibri" w:hAnsi="Calibri" w:cs="Calibri"/>
          <w:b/>
          <w:color w:val="auto"/>
          <w:sz w:val="22"/>
          <w:szCs w:val="22"/>
        </w:rPr>
        <w:t>Επίλογος κύριας διδασκαίας</w:t>
      </w:r>
    </w:p>
    <w:p w14:paraId="162CFA81" w14:textId="77777777" w:rsidR="006E0AFF" w:rsidRPr="00D16A5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both"/>
        <w:rPr>
          <w:rFonts w:ascii="Calibri" w:eastAsia="Calibri" w:hAnsi="Calibri" w:cs="Calibri"/>
        </w:rPr>
      </w:pPr>
      <w:r w:rsidRPr="009417A5">
        <w:rPr>
          <w:rFonts w:ascii="Calibri" w:eastAsia="Calibri" w:hAnsi="Calibri" w:cs="Calibri"/>
        </w:rPr>
        <w:t>Εδώ τελειώνει η διδασκαλία.</w:t>
      </w:r>
    </w:p>
    <w:p w14:paraId="5692F191" w14:textId="77777777" w:rsidR="009A44DB"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both"/>
        <w:rPr>
          <w:rFonts w:ascii="Calibri" w:eastAsia="Calibri" w:hAnsi="Calibri" w:cs="Calibri"/>
          <w:b/>
        </w:rPr>
      </w:pPr>
      <w:r w:rsidRPr="009417A5">
        <w:rPr>
          <w:rFonts w:ascii="Calibri" w:eastAsia="Calibri" w:hAnsi="Calibri" w:cs="Calibri"/>
        </w:rPr>
        <w:t>Ακολουθεί η περιγραφή της αξιολόγησης - στην επόμενη φάση</w:t>
      </w:r>
    </w:p>
    <w:p w14:paraId="5E4A252F" w14:textId="77777777" w:rsidR="00D16A5B" w:rsidRDefault="00B5796F">
      <w:pPr>
        <w:pStyle w:val="10"/>
        <w:spacing w:after="0" w:line="276" w:lineRule="auto"/>
        <w:jc w:val="both"/>
      </w:pPr>
      <w:r>
        <w:rPr>
          <w:rFonts w:ascii="Calibri" w:eastAsia="Calibri" w:hAnsi="Calibri" w:cs="Calibri"/>
          <w:b/>
        </w:rPr>
        <w:t>2</w:t>
      </w:r>
      <w:r w:rsidR="009417A5" w:rsidRPr="009417A5">
        <w:rPr>
          <w:rFonts w:ascii="Calibri" w:eastAsia="Calibri" w:hAnsi="Calibri" w:cs="Calibri"/>
          <w:b/>
          <w:vertAlign w:val="superscript"/>
        </w:rPr>
        <w:t>ο</w:t>
      </w:r>
      <w:r w:rsidR="00466A5E">
        <w:rPr>
          <w:rFonts w:ascii="Calibri" w:eastAsia="Calibri" w:hAnsi="Calibri" w:cs="Calibri"/>
          <w:b/>
        </w:rPr>
        <w:t xml:space="preserve">Φύλλο εργασίας </w:t>
      </w:r>
      <w:r>
        <w:t>:</w:t>
      </w:r>
    </w:p>
    <w:p w14:paraId="49BD9628" w14:textId="0DDD91BD" w:rsidR="006E0AFF" w:rsidRDefault="00B5796F" w:rsidP="1D683EEF">
      <w:pPr>
        <w:pStyle w:val="10"/>
        <w:widowControl/>
        <w:spacing w:after="0" w:line="276" w:lineRule="auto"/>
        <w:jc w:val="both"/>
        <w:rPr>
          <w:rFonts w:ascii="Calibri" w:eastAsia="Calibri" w:hAnsi="Calibri" w:cs="Calibri"/>
          <w:b/>
          <w:bCs/>
        </w:rPr>
      </w:pPr>
      <w:r>
        <w:t xml:space="preserve"> </w:t>
      </w:r>
    </w:p>
    <w:p w14:paraId="09365D1E" w14:textId="77777777" w:rsidR="00D16A5B" w:rsidRDefault="00B5796F">
      <w:pPr>
        <w:pStyle w:val="10"/>
        <w:widowControl/>
        <w:pBdr>
          <w:top w:val="nil"/>
          <w:left w:val="nil"/>
          <w:bottom w:val="nil"/>
          <w:right w:val="nil"/>
          <w:between w:val="nil"/>
        </w:pBdr>
        <w:spacing w:after="0" w:line="276" w:lineRule="auto"/>
        <w:jc w:val="both"/>
      </w:pPr>
      <w:r>
        <w:t>3</w:t>
      </w:r>
      <w:r w:rsidR="009417A5" w:rsidRPr="1D683EEF">
        <w:rPr>
          <w:vertAlign w:val="superscript"/>
        </w:rPr>
        <w:t>ο</w:t>
      </w:r>
      <w:r>
        <w:t xml:space="preserve"> Φύλλο Εργασίας: </w:t>
      </w:r>
    </w:p>
    <w:p w14:paraId="3FE4BAA0" w14:textId="77777777" w:rsidR="006E0AFF" w:rsidRDefault="006E0AFF">
      <w:pPr>
        <w:pStyle w:val="10"/>
        <w:widowControl/>
        <w:pBdr>
          <w:top w:val="nil"/>
          <w:left w:val="nil"/>
          <w:bottom w:val="nil"/>
          <w:right w:val="nil"/>
          <w:between w:val="nil"/>
        </w:pBdr>
        <w:spacing w:after="0" w:line="276" w:lineRule="auto"/>
        <w:jc w:val="both"/>
        <w:rPr>
          <w:rFonts w:ascii="Calibri" w:eastAsia="Calibri" w:hAnsi="Calibri" w:cs="Calibri"/>
          <w:b/>
          <w:color w:val="000000"/>
        </w:rPr>
      </w:pPr>
    </w:p>
    <w:p w14:paraId="44D855B4" w14:textId="77777777" w:rsidR="006E0AFF" w:rsidRPr="00C83118" w:rsidRDefault="006E0AFF">
      <w:pPr>
        <w:pStyle w:val="10"/>
        <w:rPr>
          <w:rFonts w:asciiTheme="majorHAnsi" w:eastAsia="Times New Roman" w:hAnsiTheme="majorHAnsi" w:cs="Times New Roman"/>
        </w:rPr>
      </w:pPr>
    </w:p>
    <w:p w14:paraId="3A5CC277" w14:textId="77777777" w:rsidR="00D16A5B" w:rsidRPr="00C83118" w:rsidRDefault="009417A5">
      <w:pPr>
        <w:pStyle w:val="10"/>
        <w:spacing w:after="0" w:line="276" w:lineRule="auto"/>
        <w:jc w:val="both"/>
        <w:rPr>
          <w:rFonts w:ascii="Calibri" w:eastAsia="Calibri" w:hAnsi="Calibri" w:cs="Calibri"/>
          <w:b/>
        </w:rPr>
      </w:pPr>
      <w:r w:rsidRPr="009417A5">
        <w:rPr>
          <w:rFonts w:ascii="Calibri" w:eastAsia="Calibri" w:hAnsi="Calibri" w:cs="Calibri"/>
          <w:b/>
        </w:rPr>
        <w:t>Αξιολόγηση - Ανάθεση εργασίας για το σπίτι</w:t>
      </w:r>
    </w:p>
    <w:p w14:paraId="139D3489" w14:textId="77777777" w:rsidR="006E0AFF" w:rsidRPr="00D16A5B" w:rsidRDefault="009417A5" w:rsidP="00B5796F">
      <w:pPr>
        <w:pStyle w:val="10"/>
        <w:spacing w:after="0" w:line="276" w:lineRule="auto"/>
        <w:jc w:val="both"/>
        <w:rPr>
          <w:rFonts w:ascii="Calibri" w:eastAsia="Calibri" w:hAnsi="Calibri" w:cs="Calibri"/>
        </w:rPr>
      </w:pPr>
      <w:r w:rsidRPr="009417A5">
        <w:rPr>
          <w:rFonts w:ascii="Calibri" w:eastAsia="Calibri" w:hAnsi="Calibri" w:cs="Calibri"/>
          <w:b/>
        </w:rPr>
        <w:t xml:space="preserve">Χρονική Διάρκεια:  </w:t>
      </w:r>
      <w:r w:rsidR="00945545">
        <w:rPr>
          <w:rFonts w:ascii="Calibri" w:eastAsia="Calibri" w:hAnsi="Calibri" w:cs="Calibri"/>
        </w:rPr>
        <w:t xml:space="preserve">5 </w:t>
      </w:r>
      <w:r w:rsidRPr="009417A5">
        <w:rPr>
          <w:rFonts w:ascii="Calibri" w:eastAsia="Calibri" w:hAnsi="Calibri" w:cs="Calibri"/>
        </w:rPr>
        <w:t xml:space="preserve">λεπτά </w:t>
      </w:r>
    </w:p>
    <w:p w14:paraId="10F5356D" w14:textId="77777777" w:rsidR="006E0AFF" w:rsidRPr="00D16A5B" w:rsidRDefault="009417A5" w:rsidP="00B5796F">
      <w:pPr>
        <w:pStyle w:val="10"/>
        <w:spacing w:after="0" w:line="276" w:lineRule="auto"/>
        <w:jc w:val="both"/>
        <w:rPr>
          <w:rFonts w:ascii="Calibri" w:eastAsia="Calibri" w:hAnsi="Calibri" w:cs="Calibri"/>
        </w:rPr>
      </w:pPr>
      <w:r w:rsidRPr="009417A5">
        <w:rPr>
          <w:rFonts w:ascii="Calibri" w:eastAsia="Calibri" w:hAnsi="Calibri" w:cs="Calibri"/>
          <w:b/>
        </w:rPr>
        <w:t>Χώρος Διεξαγωγής</w:t>
      </w:r>
      <w:r w:rsidRPr="009417A5">
        <w:rPr>
          <w:rFonts w:ascii="Calibri" w:eastAsia="Calibri" w:hAnsi="Calibri" w:cs="Calibri"/>
        </w:rPr>
        <w:t xml:space="preserve">: Καθημερινή αίθουσα διδασκαλίας εξοπλισμένη με σύστημα διαδραστικού πίνακα ή εναλλακτικά σύστημα Η/Υ-βιντεοπροβολέα. ή περιβάλλον διδασκαλίας "1 προς 1" </w:t>
      </w:r>
    </w:p>
    <w:p w14:paraId="2A0F5F48" w14:textId="77777777" w:rsidR="006E0AFF" w:rsidRDefault="006E0AFF">
      <w:pPr>
        <w:pStyle w:val="10"/>
        <w:spacing w:after="0" w:line="276" w:lineRule="auto"/>
        <w:jc w:val="both"/>
        <w:rPr>
          <w:rFonts w:ascii="Calibri" w:eastAsia="Calibri" w:hAnsi="Calibri" w:cs="Calibri"/>
        </w:rPr>
      </w:pPr>
    </w:p>
    <w:p w14:paraId="2AC707FA" w14:textId="5A3157DA" w:rsidR="006E0AFF" w:rsidRPr="00D16A5B" w:rsidRDefault="00466A5E" w:rsidP="00B5796F">
      <w:pPr>
        <w:pStyle w:val="10"/>
        <w:spacing w:after="0" w:line="276" w:lineRule="auto"/>
        <w:jc w:val="both"/>
        <w:rPr>
          <w:rFonts w:ascii="Calibri" w:eastAsia="Calibri" w:hAnsi="Calibri" w:cs="Calibri"/>
        </w:rPr>
      </w:pPr>
      <w:r w:rsidRPr="00D16A5B">
        <w:rPr>
          <w:rFonts w:ascii="Calibri" w:eastAsia="Calibri" w:hAnsi="Calibri" w:cs="Calibri"/>
          <w:b/>
        </w:rPr>
        <w:t>Αξιολόγηση:</w:t>
      </w:r>
      <w:r w:rsidRPr="00D16A5B">
        <w:rPr>
          <w:rFonts w:ascii="Calibri" w:eastAsia="Calibri" w:hAnsi="Calibri" w:cs="Calibri"/>
        </w:rPr>
        <w:t xml:space="preserve">  Στο τέλος του μαθήματος, προτείνεται να αφιερωθούν </w:t>
      </w:r>
      <w:r w:rsidR="009417A5" w:rsidRPr="009417A5">
        <w:rPr>
          <w:rFonts w:ascii="Calibri" w:eastAsia="Calibri" w:hAnsi="Calibri" w:cs="Calibri"/>
        </w:rPr>
        <w:t>5 λεπτά</w:t>
      </w:r>
      <w:r w:rsidRPr="00D16A5B">
        <w:rPr>
          <w:rFonts w:ascii="Calibri" w:eastAsia="Calibri" w:hAnsi="Calibri" w:cs="Calibri"/>
        </w:rPr>
        <w:t xml:space="preserve"> για την διενέργεια της τελικής αξιολόγησης η οποία αφορά την αξιολόγ</w:t>
      </w:r>
      <w:r w:rsidR="009417A5" w:rsidRPr="009417A5">
        <w:rPr>
          <w:rFonts w:ascii="Calibri" w:eastAsia="Calibri" w:hAnsi="Calibri" w:cs="Calibri"/>
        </w:rPr>
        <w:t xml:space="preserve">ηση της αποτελεσματικότητας του </w:t>
      </w:r>
      <w:r w:rsidR="00F03127">
        <w:rPr>
          <w:rFonts w:ascii="Calibri" w:eastAsia="Calibri" w:hAnsi="Calibri" w:cs="Calibri"/>
        </w:rPr>
        <w:t>σχεδίου μαθήματος</w:t>
      </w:r>
      <w:r w:rsidR="00F03127" w:rsidRPr="009417A5">
        <w:rPr>
          <w:rFonts w:ascii="Calibri" w:eastAsia="Calibri" w:hAnsi="Calibri" w:cs="Calibri"/>
        </w:rPr>
        <w:t xml:space="preserve"> </w:t>
      </w:r>
      <w:r w:rsidR="009417A5" w:rsidRPr="009417A5">
        <w:rPr>
          <w:rFonts w:ascii="Calibri" w:eastAsia="Calibri" w:hAnsi="Calibri" w:cs="Calibri"/>
        </w:rPr>
        <w:t xml:space="preserve">αλλά και των μαθητών/τριών.  Προφανώς, η αξιολόγηση του </w:t>
      </w:r>
      <w:r w:rsidR="003F0E5C">
        <w:rPr>
          <w:rFonts w:ascii="Calibri" w:eastAsia="Calibri" w:hAnsi="Calibri" w:cs="Calibri"/>
        </w:rPr>
        <w:t>σχεδίου μαθήματος</w:t>
      </w:r>
      <w:r w:rsidR="009417A5" w:rsidRPr="009417A5">
        <w:rPr>
          <w:rFonts w:ascii="Calibri" w:eastAsia="Calibri" w:hAnsi="Calibri" w:cs="Calibri"/>
        </w:rPr>
        <w:t xml:space="preserve"> συντελείται και κατά τη διάρκεια της διδασκαλίας (διαμορφωτική αξιολόγηση)  εφόσον τότε μπορεί να εκτιμηθεί το ενδιαφέρον, η συμμετοχή και η συνεργασία των μαθητών/τριών αλλά και το μαθησιακό αποτέλεσμα στο τέλος της κάθε δραστηριότητας όταν τα αποτελέσματα (απαντήσεις των μαθητών/τριών) ανακοινώνονται και συζητούνται στην ολομέλεια της τάξης.  Για τη διενέργεια της τελικής αξιολόγησης προτείνεται να προβληθούν στον διαδραστικό πίνακα σύντομα ερωτήματα που να ελέγχουν την επίτευξη των συγκεκριμένων </w:t>
      </w:r>
      <w:r w:rsidR="00F03127">
        <w:rPr>
          <w:rFonts w:ascii="Calibri" w:eastAsia="Calibri" w:hAnsi="Calibri" w:cs="Calibri"/>
        </w:rPr>
        <w:t>ΠΜΑ</w:t>
      </w:r>
      <w:r w:rsidR="00F03127" w:rsidRPr="009417A5">
        <w:rPr>
          <w:rFonts w:ascii="Calibri" w:eastAsia="Calibri" w:hAnsi="Calibri" w:cs="Calibri"/>
        </w:rPr>
        <w:t xml:space="preserve"> </w:t>
      </w:r>
      <w:r w:rsidR="009417A5" w:rsidRPr="009417A5">
        <w:rPr>
          <w:rFonts w:ascii="Calibri" w:eastAsia="Calibri" w:hAnsi="Calibri" w:cs="Calibri"/>
        </w:rPr>
        <w:t xml:space="preserve">που τέθηκαν στη στοχοθεσία του προτεινόμενου </w:t>
      </w:r>
      <w:r w:rsidR="003F0E5C">
        <w:rPr>
          <w:rFonts w:ascii="Calibri" w:eastAsia="Calibri" w:hAnsi="Calibri" w:cs="Calibri"/>
        </w:rPr>
        <w:t>σχεδίου μαθήματος</w:t>
      </w:r>
      <w:r w:rsidR="009417A5" w:rsidRPr="009417A5">
        <w:rPr>
          <w:rFonts w:ascii="Calibri" w:eastAsia="Calibri" w:hAnsi="Calibri" w:cs="Calibri"/>
        </w:rPr>
        <w:t xml:space="preserve">.   Για να εξοικονομηθεί διδακτικός χρόνος, προτείνεται τα ερωτήματα να προβάλλονται στον διαδραστικό πίνακα και ο/η εκπαιδευτικός να ρωτάει «ποιος/ποια μπορεί να απαντήσει». Το πλήθος των χεριών των μαθητών/τριών, που θα σηκώνονται σε κάθε ερώτημα, θα κρίνει και την αποτελεσματικότητα της διδασκαλίας.  Σε κάθε ερώτημα ο/η εκπαιδευτικός θα επιλέγει μόνο έναν/μία μαθητή/τρια να απαντήσει προφορικά.    Προτείνονται τα παρακάτω ερωτήματα τα οποία είτε προβάλλονται αυτούσια (με τη μορφή κειμένου) είτε μετασχηματισμένα μέσα από το σύστημα ΑΙΣΩΠΟΣ σε μορφή «διαδραστικών αντικειμένων» (quiz) αξιολόγησης – τα οποία επισυνάπτονται.  </w:t>
      </w:r>
    </w:p>
    <w:p w14:paraId="3089CBDA" w14:textId="77777777" w:rsidR="006E0AFF" w:rsidRDefault="009417A5" w:rsidP="00B5796F">
      <w:pPr>
        <w:pStyle w:val="10"/>
        <w:spacing w:after="0" w:line="276" w:lineRule="auto"/>
        <w:jc w:val="both"/>
        <w:rPr>
          <w:rFonts w:ascii="Calibri" w:eastAsia="Calibri" w:hAnsi="Calibri" w:cs="Calibri"/>
        </w:rPr>
      </w:pPr>
      <w:r w:rsidRPr="009417A5">
        <w:rPr>
          <w:rFonts w:ascii="Calibri" w:eastAsia="Calibri" w:hAnsi="Calibri" w:cs="Calibri"/>
        </w:rPr>
        <w:t xml:space="preserve">Για όσα ερωτήματα έχουν την μορφή quiz οι σωστές απαντήσεις προκύπτουν μέσα από το ίδιο το quiz. </w:t>
      </w:r>
    </w:p>
    <w:p w14:paraId="315E2F5B" w14:textId="77777777" w:rsidR="00D753D0" w:rsidRPr="00D753D0" w:rsidRDefault="009417A5" w:rsidP="00B5796F">
      <w:pPr>
        <w:pStyle w:val="10"/>
        <w:spacing w:after="0" w:line="276" w:lineRule="auto"/>
        <w:jc w:val="both"/>
        <w:rPr>
          <w:rFonts w:ascii="Calibri" w:eastAsia="Calibri" w:hAnsi="Calibri" w:cs="Calibri"/>
          <w:b/>
        </w:rPr>
      </w:pPr>
      <w:r w:rsidRPr="009417A5">
        <w:rPr>
          <w:rFonts w:ascii="Calibri" w:eastAsia="Calibri" w:hAnsi="Calibri" w:cs="Calibri"/>
          <w:b/>
        </w:rPr>
        <w:t>Προτεινόμενες ερωτήσεις</w:t>
      </w:r>
    </w:p>
    <w:p w14:paraId="054B82A4" w14:textId="77777777" w:rsidR="006E0AFF" w:rsidRDefault="00466A5E">
      <w:pPr>
        <w:pStyle w:val="10"/>
        <w:spacing w:after="0" w:line="276" w:lineRule="auto"/>
        <w:jc w:val="both"/>
        <w:rPr>
          <w:rFonts w:ascii="Calibri" w:eastAsia="Calibri" w:hAnsi="Calibri" w:cs="Calibri"/>
        </w:rPr>
      </w:pPr>
      <w:r>
        <w:rPr>
          <w:rFonts w:ascii="Calibri" w:eastAsia="Calibri" w:hAnsi="Calibri" w:cs="Calibri"/>
        </w:rPr>
        <w:t>1.Μπορείτε να δείξετε στο</w:t>
      </w:r>
      <w:r w:rsidR="00B5796F">
        <w:rPr>
          <w:rFonts w:ascii="Calibri" w:eastAsia="Calibri" w:hAnsi="Calibri" w:cs="Calibri"/>
        </w:rPr>
        <w:t>ν</w:t>
      </w:r>
      <w:r>
        <w:rPr>
          <w:rFonts w:ascii="Calibri" w:eastAsia="Calibri" w:hAnsi="Calibri" w:cs="Calibri"/>
        </w:rPr>
        <w:t xml:space="preserve"> χάρτη της Ευρώπης που βρίσκονται συγκεντρωμένα τα περισσότερα ενεργά ηφαίστεια και οι περισσότεροι μεγάλοι σεισμοί; </w:t>
      </w:r>
    </w:p>
    <w:p w14:paraId="3CDF731E" w14:textId="77777777" w:rsidR="006E0AFF" w:rsidRDefault="00466A5E">
      <w:pPr>
        <w:pStyle w:val="10"/>
        <w:spacing w:after="0" w:line="276" w:lineRule="auto"/>
        <w:jc w:val="both"/>
        <w:rPr>
          <w:rFonts w:ascii="Calibri" w:eastAsia="Calibri" w:hAnsi="Calibri" w:cs="Calibri"/>
        </w:rPr>
      </w:pPr>
      <w:r>
        <w:rPr>
          <w:rFonts w:ascii="Calibri" w:eastAsia="Calibri" w:hAnsi="Calibri" w:cs="Calibri"/>
        </w:rPr>
        <w:t>2.Γιατί τα ηφαίστεια και οι σεισμοί συγκεντρώνονται στις ίδιες περιοχές (ζώνες) της Ευρώπης;  Τι κοινό έχουν;</w:t>
      </w:r>
    </w:p>
    <w:p w14:paraId="63501FD0" w14:textId="77777777" w:rsidR="006E0AFF" w:rsidRDefault="00466A5E">
      <w:pPr>
        <w:pStyle w:val="10"/>
        <w:spacing w:after="0" w:line="276" w:lineRule="auto"/>
        <w:jc w:val="both"/>
        <w:rPr>
          <w:rFonts w:ascii="Calibri" w:eastAsia="Calibri" w:hAnsi="Calibri" w:cs="Calibri"/>
        </w:rPr>
      </w:pPr>
      <w:r>
        <w:rPr>
          <w:rFonts w:ascii="Calibri" w:eastAsia="Calibri" w:hAnsi="Calibri" w:cs="Calibri"/>
        </w:rPr>
        <w:t xml:space="preserve">3.Τι είναι το </w:t>
      </w:r>
      <w:r w:rsidR="00D753D0">
        <w:rPr>
          <w:rFonts w:ascii="Calibri" w:eastAsia="Calibri" w:hAnsi="Calibri" w:cs="Calibri"/>
        </w:rPr>
        <w:t>η</w:t>
      </w:r>
      <w:r>
        <w:rPr>
          <w:rFonts w:ascii="Calibri" w:eastAsia="Calibri" w:hAnsi="Calibri" w:cs="Calibri"/>
        </w:rPr>
        <w:t xml:space="preserve">φαιστειακό τόξο του Αιγαίου;  Γιατί έχει τη μορφή «τόξου» και γιατί βρίσκεται εκεί που βρίσκεται; </w:t>
      </w:r>
    </w:p>
    <w:p w14:paraId="13E14735" w14:textId="77777777" w:rsidR="006E0AFF" w:rsidRDefault="00466A5E">
      <w:pPr>
        <w:pStyle w:val="10"/>
        <w:spacing w:after="0" w:line="276" w:lineRule="auto"/>
        <w:jc w:val="both"/>
        <w:rPr>
          <w:rFonts w:ascii="Calibri" w:eastAsia="Calibri" w:hAnsi="Calibri" w:cs="Calibri"/>
        </w:rPr>
      </w:pPr>
      <w:r>
        <w:rPr>
          <w:rFonts w:ascii="Calibri" w:eastAsia="Calibri" w:hAnsi="Calibri" w:cs="Calibri"/>
        </w:rPr>
        <w:t xml:space="preserve">4.Μπορείτε να αναφέρετε 4 σημαντικά ηφαίστεια του </w:t>
      </w:r>
      <w:r w:rsidR="00D753D0">
        <w:rPr>
          <w:rFonts w:ascii="Calibri" w:eastAsia="Calibri" w:hAnsi="Calibri" w:cs="Calibri"/>
        </w:rPr>
        <w:t>ηφαιστειακ</w:t>
      </w:r>
      <w:r>
        <w:rPr>
          <w:rFonts w:ascii="Calibri" w:eastAsia="Calibri" w:hAnsi="Calibri" w:cs="Calibri"/>
        </w:rPr>
        <w:t xml:space="preserve">ού τόξου του Αιγαίου;  </w:t>
      </w:r>
    </w:p>
    <w:p w14:paraId="44756B29" w14:textId="77777777" w:rsidR="006E0AFF" w:rsidRDefault="00466A5E">
      <w:pPr>
        <w:pStyle w:val="10"/>
        <w:spacing w:after="0" w:line="276" w:lineRule="auto"/>
        <w:jc w:val="both"/>
        <w:rPr>
          <w:rFonts w:ascii="Calibri" w:eastAsia="Calibri" w:hAnsi="Calibri" w:cs="Calibri"/>
        </w:rPr>
      </w:pPr>
      <w:r>
        <w:rPr>
          <w:rFonts w:ascii="Calibri" w:eastAsia="Calibri" w:hAnsi="Calibri" w:cs="Calibri"/>
        </w:rPr>
        <w:t xml:space="preserve">5.Ποιες είναι οι τρείς περισσότερο ηφαιστειογενείς χώρες της Ευρώπης; </w:t>
      </w:r>
    </w:p>
    <w:p w14:paraId="679CD27E" w14:textId="77777777" w:rsidR="006E0AFF" w:rsidRDefault="00466A5E">
      <w:pPr>
        <w:pStyle w:val="10"/>
        <w:spacing w:after="0" w:line="276" w:lineRule="auto"/>
        <w:jc w:val="both"/>
        <w:rPr>
          <w:rFonts w:ascii="Calibri" w:eastAsia="Calibri" w:hAnsi="Calibri" w:cs="Calibri"/>
        </w:rPr>
      </w:pPr>
      <w:r>
        <w:rPr>
          <w:rFonts w:ascii="Calibri" w:eastAsia="Calibri" w:hAnsi="Calibri" w:cs="Calibri"/>
        </w:rPr>
        <w:t xml:space="preserve">6.Ποια είναι η περισσότερο ηφαιστειογενής χώρα της Ευρώπης;  Γιατί; </w:t>
      </w:r>
    </w:p>
    <w:p w14:paraId="06441A5F" w14:textId="77777777" w:rsidR="006E0AFF" w:rsidRDefault="006E0AFF">
      <w:pPr>
        <w:pStyle w:val="10"/>
        <w:spacing w:after="0" w:line="276" w:lineRule="auto"/>
        <w:jc w:val="both"/>
        <w:rPr>
          <w:rFonts w:ascii="Calibri" w:eastAsia="Calibri" w:hAnsi="Calibri" w:cs="Calibri"/>
        </w:rPr>
      </w:pPr>
    </w:p>
    <w:p w14:paraId="7DB465E1" w14:textId="77777777" w:rsidR="006E0AFF" w:rsidRDefault="00466A5E">
      <w:pPr>
        <w:pStyle w:val="10"/>
        <w:spacing w:after="0" w:line="276" w:lineRule="auto"/>
        <w:jc w:val="both"/>
        <w:rPr>
          <w:rFonts w:ascii="Calibri" w:eastAsia="Calibri" w:hAnsi="Calibri" w:cs="Calibri"/>
        </w:rPr>
      </w:pPr>
      <w:r>
        <w:rPr>
          <w:rFonts w:ascii="Calibri" w:eastAsia="Calibri" w:hAnsi="Calibri" w:cs="Calibri"/>
          <w:b/>
        </w:rPr>
        <w:t>Ανάθεση εργασίας για το σπίτι:</w:t>
      </w:r>
      <w:r>
        <w:rPr>
          <w:rFonts w:ascii="Calibri" w:eastAsia="Calibri" w:hAnsi="Calibri" w:cs="Calibri"/>
        </w:rPr>
        <w:t xml:space="preserve">  Ως ανάθεση εργασίας για το σπίτι, προτείνεται: </w:t>
      </w:r>
    </w:p>
    <w:p w14:paraId="0CB571DC" w14:textId="77777777" w:rsidR="006E0AFF" w:rsidRDefault="00466A5E">
      <w:pPr>
        <w:pStyle w:val="10"/>
        <w:spacing w:after="0" w:line="276" w:lineRule="auto"/>
        <w:jc w:val="both"/>
        <w:rPr>
          <w:rFonts w:ascii="Calibri" w:eastAsia="Calibri" w:hAnsi="Calibri" w:cs="Calibri"/>
        </w:rPr>
      </w:pPr>
      <w:r>
        <w:rPr>
          <w:rFonts w:ascii="Calibri" w:eastAsia="Calibri" w:hAnsi="Calibri" w:cs="Calibri"/>
        </w:rPr>
        <w:t>1.Κάποιες ομάδες μαθητών</w:t>
      </w:r>
      <w:r w:rsidR="00014244">
        <w:rPr>
          <w:rFonts w:ascii="Calibri" w:eastAsia="Calibri" w:hAnsi="Calibri" w:cs="Calibri"/>
        </w:rPr>
        <w:t>/τριών</w:t>
      </w:r>
      <w:r>
        <w:rPr>
          <w:rFonts w:ascii="Calibri" w:eastAsia="Calibri" w:hAnsi="Calibri" w:cs="Calibri"/>
        </w:rPr>
        <w:t xml:space="preserve"> να αναλάβουν να μελετήσουν το κείμενο «Μελετώ στο σπίτι» του σχολικού βιβλίου, στη σελ. 36 και να προετοιμαστούν να παρουσιάσουν τις σχετικές πληροφορίες την επόμενη φορά στην τάξη </w:t>
      </w:r>
    </w:p>
    <w:p w14:paraId="27DDC7FC" w14:textId="77777777" w:rsidR="006E0AFF" w:rsidRDefault="00466A5E">
      <w:pPr>
        <w:pStyle w:val="10"/>
        <w:spacing w:after="0" w:line="276" w:lineRule="auto"/>
        <w:jc w:val="both"/>
        <w:rPr>
          <w:rFonts w:ascii="Calibri" w:eastAsia="Calibri" w:hAnsi="Calibri" w:cs="Calibri"/>
        </w:rPr>
      </w:pPr>
      <w:r>
        <w:rPr>
          <w:rFonts w:ascii="Calibri" w:eastAsia="Calibri" w:hAnsi="Calibri" w:cs="Calibri"/>
        </w:rPr>
        <w:t xml:space="preserve">2.Κάποιες άλλες ομάδες να αναλάβουν να βρουν πληροφορίες από το διαδίκτυο ή άλλες πηγές σχετικά με την επίδραση που είχε το ηφαίστειο της Σαντορίνης στη ζωή των ανθρώπων  (επίδραση φυσικού περιβάλλοντος στον άνθρωπο) και να τις παρουσιάσουν στην τάξη στο επόμενο μάθημα.  </w:t>
      </w:r>
      <w:r w:rsidR="00014244">
        <w:rPr>
          <w:rFonts w:ascii="Calibri" w:eastAsia="Calibri" w:hAnsi="Calibri" w:cs="Calibri"/>
        </w:rPr>
        <w:t xml:space="preserve">Αυτή </w:t>
      </w:r>
      <w:r>
        <w:rPr>
          <w:rFonts w:ascii="Calibri" w:eastAsia="Calibri" w:hAnsi="Calibri" w:cs="Calibri"/>
        </w:rPr>
        <w:t xml:space="preserve">η εργασία θα αποτελέσει και τη γέφυρα μεταξύ αυτού του μαθήματος και του μαθήματος  που ακολουθεί  «Η επίδραση των σεισμών και ηφαιστείων στη ζωή μας» </w:t>
      </w:r>
    </w:p>
    <w:p w14:paraId="024DD7D5" w14:textId="77777777" w:rsidR="006E0AFF" w:rsidRDefault="006E0AFF">
      <w:pPr>
        <w:pStyle w:val="10"/>
        <w:spacing w:after="0" w:line="276" w:lineRule="auto"/>
        <w:jc w:val="both"/>
        <w:rPr>
          <w:rFonts w:ascii="Calibri" w:eastAsia="Calibri" w:hAnsi="Calibri" w:cs="Calibri"/>
        </w:rPr>
      </w:pPr>
    </w:p>
    <w:p w14:paraId="7F5DAC37" w14:textId="77777777" w:rsidR="00014BA3" w:rsidRDefault="00014BA3" w:rsidP="00014BA3">
      <w:pPr>
        <w:pStyle w:val="10"/>
        <w:spacing w:after="0" w:line="276" w:lineRule="auto"/>
        <w:jc w:val="both"/>
        <w:rPr>
          <w:rFonts w:ascii="Calibri" w:eastAsia="Calibri" w:hAnsi="Calibri" w:cs="Calibri"/>
        </w:rPr>
      </w:pPr>
      <w:r>
        <w:rPr>
          <w:rFonts w:ascii="Calibri" w:eastAsia="Calibri" w:hAnsi="Calibri" w:cs="Calibri"/>
          <w:b/>
        </w:rPr>
        <w:t>Δομικά - Διαδραστικά στοιχεία</w:t>
      </w:r>
      <w:r>
        <w:rPr>
          <w:rFonts w:ascii="Calibri" w:eastAsia="Calibri" w:hAnsi="Calibri" w:cs="Calibri"/>
        </w:rPr>
        <w:t>:</w:t>
      </w:r>
    </w:p>
    <w:p w14:paraId="47A4AFC5" w14:textId="77777777" w:rsidR="00F96172" w:rsidRDefault="00F96172">
      <w:pPr>
        <w:pStyle w:val="10"/>
        <w:spacing w:after="0" w:line="276" w:lineRule="auto"/>
        <w:jc w:val="both"/>
        <w:rPr>
          <w:rFonts w:ascii="Calibri" w:eastAsia="Calibri" w:hAnsi="Calibri" w:cs="Calibri"/>
          <w:b/>
        </w:rPr>
      </w:pPr>
    </w:p>
    <w:p w14:paraId="13F7F7CE" w14:textId="77777777" w:rsidR="009A44DB" w:rsidRDefault="009417A5">
      <w:pPr>
        <w:pStyle w:val="10"/>
        <w:widowControl/>
        <w:numPr>
          <w:ilvl w:val="1"/>
          <w:numId w:val="8"/>
        </w:numPr>
        <w:pBdr>
          <w:top w:val="nil"/>
          <w:left w:val="nil"/>
          <w:bottom w:val="nil"/>
          <w:right w:val="nil"/>
          <w:between w:val="nil"/>
        </w:pBdr>
        <w:tabs>
          <w:tab w:val="left" w:pos="284"/>
        </w:tabs>
        <w:spacing w:after="0" w:line="276" w:lineRule="auto"/>
        <w:ind w:left="142" w:hanging="142"/>
        <w:jc w:val="both"/>
        <w:rPr>
          <w:rFonts w:asciiTheme="majorHAnsi" w:hAnsiTheme="majorHAnsi"/>
        </w:rPr>
      </w:pPr>
      <w:r w:rsidRPr="009417A5">
        <w:rPr>
          <w:rFonts w:asciiTheme="majorHAnsi" w:eastAsia="Calibri" w:hAnsiTheme="majorHAnsi" w:cs="Calibri"/>
          <w:b/>
        </w:rPr>
        <w:t>Αντιστοίχιση</w:t>
      </w:r>
      <w:r w:rsidRPr="009417A5">
        <w:rPr>
          <w:rFonts w:asciiTheme="majorHAnsi" w:eastAsia="Calibri" w:hAnsiTheme="majorHAnsi" w:cs="Calibri"/>
        </w:rPr>
        <w:t xml:space="preserve">: Ηφαίστεια-Χώρες </w:t>
      </w:r>
    </w:p>
    <w:p w14:paraId="2AEA4825"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rPr>
        <w:t xml:space="preserve">Τύπος Δομικού/Διαδραστικού Εργαλείου: 61 </w:t>
      </w:r>
    </w:p>
    <w:p w14:paraId="78DE70A8"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b/>
        </w:rPr>
        <w:t>Υπερσύνδεσμος</w:t>
      </w:r>
      <w:r w:rsidRPr="009417A5">
        <w:rPr>
          <w:rFonts w:asciiTheme="majorHAnsi" w:eastAsia="Calibri" w:hAnsiTheme="majorHAnsi" w:cs="Calibri"/>
        </w:rPr>
        <w:t xml:space="preserve">: </w:t>
      </w:r>
    </w:p>
    <w:p w14:paraId="0894C63C" w14:textId="77777777" w:rsidR="006E0AFF" w:rsidRPr="00F4510E" w:rsidRDefault="0038162B">
      <w:pPr>
        <w:pStyle w:val="10"/>
        <w:widowControl/>
        <w:pBdr>
          <w:top w:val="nil"/>
          <w:left w:val="nil"/>
          <w:bottom w:val="nil"/>
          <w:right w:val="nil"/>
          <w:between w:val="nil"/>
        </w:pBdr>
        <w:spacing w:after="0" w:line="276" w:lineRule="auto"/>
        <w:jc w:val="both"/>
        <w:rPr>
          <w:rFonts w:asciiTheme="majorHAnsi" w:eastAsia="Calibri" w:hAnsiTheme="majorHAnsi" w:cs="Calibri"/>
        </w:rPr>
      </w:pPr>
      <w:hyperlink r:id="rId27" w:anchor="20542">
        <w:r w:rsidR="009417A5" w:rsidRPr="009417A5">
          <w:rPr>
            <w:rFonts w:asciiTheme="majorHAnsi" w:eastAsia="Calibri" w:hAnsiTheme="majorHAnsi" w:cs="Calibri"/>
            <w:u w:val="single"/>
          </w:rPr>
          <w:t>http://aesop.iep.edu.gr/node/20518/3291#20542</w:t>
        </w:r>
      </w:hyperlink>
    </w:p>
    <w:p w14:paraId="4E85A02C" w14:textId="77777777" w:rsidR="006E0AFF" w:rsidRPr="00F4510E" w:rsidRDefault="006E0AFF">
      <w:pPr>
        <w:pStyle w:val="10"/>
        <w:widowControl/>
        <w:pBdr>
          <w:top w:val="nil"/>
          <w:left w:val="nil"/>
          <w:bottom w:val="nil"/>
          <w:right w:val="nil"/>
          <w:between w:val="nil"/>
        </w:pBdr>
        <w:spacing w:after="0" w:line="276" w:lineRule="auto"/>
        <w:jc w:val="both"/>
        <w:rPr>
          <w:rFonts w:asciiTheme="majorHAnsi" w:eastAsia="Calibri" w:hAnsiTheme="majorHAnsi" w:cs="Calibri"/>
        </w:rPr>
      </w:pPr>
    </w:p>
    <w:p w14:paraId="775E908C" w14:textId="2BB7CCA5"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i/>
        </w:rPr>
      </w:pPr>
      <w:r w:rsidRPr="009417A5">
        <w:rPr>
          <w:rFonts w:asciiTheme="majorHAnsi" w:eastAsia="Calibri" w:hAnsiTheme="majorHAnsi" w:cs="Calibri"/>
          <w:i/>
        </w:rPr>
        <w:t xml:space="preserve"> Σχόλιο: Το ψηφιακό quiz της αντιστοίχισης προβάλλεται και οι μαθητές/τριες απαντούν προφορικά. Ο/Η εκπαιδευτικός ή κάποιος μαθητής</w:t>
      </w:r>
      <w:r w:rsidR="007F4DF1">
        <w:rPr>
          <w:rFonts w:asciiTheme="majorHAnsi" w:eastAsia="Calibri" w:hAnsiTheme="majorHAnsi" w:cs="Calibri"/>
          <w:i/>
        </w:rPr>
        <w:t>/τρια</w:t>
      </w:r>
      <w:r w:rsidRPr="009417A5">
        <w:rPr>
          <w:rFonts w:asciiTheme="majorHAnsi" w:eastAsia="Calibri" w:hAnsiTheme="majorHAnsi" w:cs="Calibri"/>
          <w:i/>
        </w:rPr>
        <w:t xml:space="preserve"> περνάει τις απαντήσεις στο quiz με τη διαδικασία drag&amp;drop. Η ορθότητα των απαντήσεών τους ελέγχεται μέσα από το ίδιο το εργαλείο ("έλεγχος σωστού") </w:t>
      </w:r>
    </w:p>
    <w:p w14:paraId="01DC3F87" w14:textId="77777777" w:rsidR="006E0AFF" w:rsidRPr="00F4510E" w:rsidRDefault="006E0AFF">
      <w:pPr>
        <w:pStyle w:val="10"/>
        <w:widowControl/>
        <w:pBdr>
          <w:top w:val="nil"/>
          <w:left w:val="nil"/>
          <w:bottom w:val="nil"/>
          <w:right w:val="nil"/>
          <w:between w:val="nil"/>
        </w:pBdr>
        <w:spacing w:after="0" w:line="276" w:lineRule="auto"/>
        <w:jc w:val="both"/>
        <w:rPr>
          <w:rFonts w:asciiTheme="majorHAnsi" w:eastAsia="Calibri" w:hAnsiTheme="majorHAnsi" w:cs="Calibri"/>
        </w:rPr>
      </w:pPr>
    </w:p>
    <w:p w14:paraId="797DCA79"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b/>
        </w:rPr>
        <w:t>2. Συμπλήρωση κενών</w:t>
      </w:r>
      <w:r w:rsidRPr="009417A5">
        <w:rPr>
          <w:rFonts w:asciiTheme="majorHAnsi" w:eastAsia="Calibri" w:hAnsiTheme="majorHAnsi" w:cs="Calibri"/>
        </w:rPr>
        <w:t xml:space="preserve"> - Τα ηφαίστεια του τόξου του Αιγαίου </w:t>
      </w:r>
    </w:p>
    <w:p w14:paraId="69CD7925"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rPr>
        <w:t xml:space="preserve">Τύπος Δομικού/Διαδραστικού Εργαλείου: 55 </w:t>
      </w:r>
    </w:p>
    <w:p w14:paraId="0AAD74A9"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b/>
        </w:rPr>
        <w:t>Υπερσύνδεσμος</w:t>
      </w:r>
      <w:r w:rsidRPr="009417A5">
        <w:rPr>
          <w:rFonts w:asciiTheme="majorHAnsi" w:eastAsia="Calibri" w:hAnsiTheme="majorHAnsi" w:cs="Calibri"/>
        </w:rPr>
        <w:t xml:space="preserve">:   </w:t>
      </w:r>
      <w:hyperlink r:id="rId28" w:anchor="20543">
        <w:r w:rsidRPr="009417A5">
          <w:rPr>
            <w:rFonts w:asciiTheme="majorHAnsi" w:eastAsia="Calibri" w:hAnsiTheme="majorHAnsi" w:cs="Calibri"/>
            <w:u w:val="single"/>
          </w:rPr>
          <w:t>http://aesop.iep.edu.gr/node/20518/3291#20543</w:t>
        </w:r>
      </w:hyperlink>
    </w:p>
    <w:p w14:paraId="3B61204E" w14:textId="77777777" w:rsidR="006E0AFF" w:rsidRPr="00F4510E" w:rsidRDefault="006E0AFF">
      <w:pPr>
        <w:pStyle w:val="10"/>
        <w:widowControl/>
        <w:pBdr>
          <w:top w:val="nil"/>
          <w:left w:val="nil"/>
          <w:bottom w:val="nil"/>
          <w:right w:val="nil"/>
          <w:between w:val="nil"/>
        </w:pBdr>
        <w:spacing w:after="0" w:line="276" w:lineRule="auto"/>
        <w:jc w:val="both"/>
        <w:rPr>
          <w:rFonts w:asciiTheme="majorHAnsi" w:eastAsia="Calibri" w:hAnsiTheme="majorHAnsi" w:cs="Calibri"/>
        </w:rPr>
      </w:pPr>
    </w:p>
    <w:p w14:paraId="182130EC"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b/>
        </w:rPr>
        <w:t>3. Πολλαπλής επιλογής</w:t>
      </w:r>
      <w:r w:rsidRPr="009417A5">
        <w:rPr>
          <w:rFonts w:asciiTheme="majorHAnsi" w:eastAsia="Calibri" w:hAnsiTheme="majorHAnsi" w:cs="Calibri"/>
        </w:rPr>
        <w:t xml:space="preserve">: Οι 3 περισσότερο σεισμογενείς χώρες της Ευρώπης </w:t>
      </w:r>
    </w:p>
    <w:p w14:paraId="4C5E8661"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rPr>
        <w:t>Τύπος Δομικού/Διαδραστικού Εργαλείου: 72</w:t>
      </w:r>
    </w:p>
    <w:p w14:paraId="61561D5D"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b/>
        </w:rPr>
        <w:t>Υπερσύνδεσμος</w:t>
      </w:r>
      <w:r w:rsidRPr="009417A5">
        <w:rPr>
          <w:rFonts w:asciiTheme="majorHAnsi" w:eastAsia="Calibri" w:hAnsiTheme="majorHAnsi" w:cs="Calibri"/>
        </w:rPr>
        <w:t xml:space="preserve">: </w:t>
      </w:r>
      <w:hyperlink r:id="rId29" w:anchor="20544">
        <w:r w:rsidRPr="009417A5">
          <w:rPr>
            <w:rFonts w:asciiTheme="majorHAnsi" w:eastAsia="Calibri" w:hAnsiTheme="majorHAnsi" w:cs="Calibri"/>
            <w:u w:val="single"/>
          </w:rPr>
          <w:t>http://aesop.iep.edu.gr/node/20518/3291#20544</w:t>
        </w:r>
      </w:hyperlink>
    </w:p>
    <w:p w14:paraId="3FB168BA" w14:textId="77777777" w:rsidR="006E0AFF" w:rsidRPr="00F4510E" w:rsidRDefault="006E0AFF">
      <w:pPr>
        <w:pStyle w:val="10"/>
        <w:widowControl/>
        <w:pBdr>
          <w:top w:val="nil"/>
          <w:left w:val="nil"/>
          <w:bottom w:val="nil"/>
          <w:right w:val="nil"/>
          <w:between w:val="nil"/>
        </w:pBdr>
        <w:spacing w:after="0" w:line="276" w:lineRule="auto"/>
        <w:jc w:val="both"/>
        <w:rPr>
          <w:rFonts w:asciiTheme="majorHAnsi" w:eastAsia="Calibri" w:hAnsiTheme="majorHAnsi" w:cs="Calibri"/>
        </w:rPr>
      </w:pPr>
    </w:p>
    <w:p w14:paraId="140B8FA6"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b/>
        </w:rPr>
        <w:t>4. Πολλαπλής επιλογής:</w:t>
      </w:r>
      <w:r w:rsidRPr="009417A5">
        <w:rPr>
          <w:rFonts w:asciiTheme="majorHAnsi" w:eastAsia="Calibri" w:hAnsiTheme="majorHAnsi" w:cs="Calibri"/>
        </w:rPr>
        <w:t xml:space="preserve"> Η περισσότερο ηφαιστειογενής χώρα της Ευρώπης </w:t>
      </w:r>
    </w:p>
    <w:p w14:paraId="1A92923F"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rPr>
        <w:t xml:space="preserve">Τύπος Δομικού/Διαδραστικού Εργαλείου: 72 </w:t>
      </w:r>
    </w:p>
    <w:p w14:paraId="0401448C" w14:textId="77777777" w:rsidR="006E0AFF" w:rsidRPr="00F4510E" w:rsidRDefault="009417A5">
      <w:pPr>
        <w:pStyle w:val="10"/>
        <w:widowControl/>
        <w:pBdr>
          <w:top w:val="nil"/>
          <w:left w:val="nil"/>
          <w:bottom w:val="nil"/>
          <w:right w:val="nil"/>
          <w:between w:val="nil"/>
        </w:pBdr>
        <w:spacing w:after="0" w:line="276" w:lineRule="auto"/>
        <w:jc w:val="both"/>
        <w:rPr>
          <w:rFonts w:asciiTheme="majorHAnsi" w:eastAsia="Calibri" w:hAnsiTheme="majorHAnsi" w:cs="Calibri"/>
        </w:rPr>
      </w:pPr>
      <w:r w:rsidRPr="009417A5">
        <w:rPr>
          <w:rFonts w:asciiTheme="majorHAnsi" w:eastAsia="Calibri" w:hAnsiTheme="majorHAnsi" w:cs="Calibri"/>
          <w:b/>
        </w:rPr>
        <w:t>Υπερσύνδεσμος</w:t>
      </w:r>
      <w:r w:rsidRPr="009417A5">
        <w:rPr>
          <w:rFonts w:asciiTheme="majorHAnsi" w:eastAsia="Calibri" w:hAnsiTheme="majorHAnsi" w:cs="Calibri"/>
        </w:rPr>
        <w:t xml:space="preserve">:  </w:t>
      </w:r>
      <w:hyperlink r:id="rId30" w:anchor="20545">
        <w:r w:rsidRPr="009417A5">
          <w:rPr>
            <w:rFonts w:asciiTheme="majorHAnsi" w:eastAsia="Calibri" w:hAnsiTheme="majorHAnsi" w:cs="Calibri"/>
            <w:u w:val="single"/>
          </w:rPr>
          <w:t>http://aesop.iep.edu.gr/node/20518/3291#20545</w:t>
        </w:r>
      </w:hyperlink>
    </w:p>
    <w:p w14:paraId="3FAF512D" w14:textId="77777777" w:rsidR="006E0AFF" w:rsidRDefault="006E0AFF">
      <w:pPr>
        <w:pStyle w:val="10"/>
        <w:widowControl/>
        <w:pBdr>
          <w:top w:val="nil"/>
          <w:left w:val="nil"/>
          <w:bottom w:val="nil"/>
          <w:right w:val="nil"/>
          <w:between w:val="nil"/>
        </w:pBdr>
        <w:spacing w:after="0" w:line="276" w:lineRule="auto"/>
        <w:jc w:val="both"/>
        <w:rPr>
          <w:rFonts w:ascii="Calibri" w:eastAsia="Calibri" w:hAnsi="Calibri" w:cs="Calibri"/>
          <w:color w:val="000000"/>
          <w:u w:val="single"/>
        </w:rPr>
      </w:pPr>
    </w:p>
    <w:p w14:paraId="43CA0C88" w14:textId="77777777" w:rsidR="006E0AFF" w:rsidRDefault="006E0AFF">
      <w:pPr>
        <w:pStyle w:val="10"/>
        <w:spacing w:after="0" w:line="276" w:lineRule="auto"/>
        <w:jc w:val="both"/>
        <w:rPr>
          <w:rFonts w:ascii="Calibri" w:eastAsia="Calibri" w:hAnsi="Calibri" w:cs="Calibri"/>
          <w:u w:val="single"/>
        </w:rPr>
      </w:pPr>
    </w:p>
    <w:p w14:paraId="394F8770" w14:textId="77777777" w:rsidR="006E0AFF" w:rsidRDefault="00466A5E" w:rsidP="1D683EEF">
      <w:pPr>
        <w:pStyle w:val="10"/>
        <w:jc w:val="both"/>
        <w:rPr>
          <w:rFonts w:ascii="Calibri" w:eastAsia="Calibri" w:hAnsi="Calibri" w:cs="Calibri"/>
          <w:b/>
          <w:bCs/>
        </w:rPr>
      </w:pPr>
      <w:r w:rsidRPr="1D683EEF">
        <w:rPr>
          <w:rFonts w:ascii="Calibri" w:eastAsia="Calibri" w:hAnsi="Calibri" w:cs="Calibri"/>
          <w:b/>
          <w:bCs/>
        </w:rPr>
        <w:t xml:space="preserve">βιβλίο (mozabook) σελίδες 35,36  </w:t>
      </w:r>
    </w:p>
    <w:p w14:paraId="3B0B98D9" w14:textId="77777777" w:rsidR="006E0AFF" w:rsidRDefault="006E0AFF">
      <w:pPr>
        <w:pStyle w:val="10"/>
        <w:spacing w:before="40" w:after="40" w:line="276" w:lineRule="auto"/>
        <w:jc w:val="both"/>
        <w:rPr>
          <w:rFonts w:ascii="Calibri" w:eastAsia="Calibri" w:hAnsi="Calibri" w:cs="Calibri"/>
          <w:u w:val="single"/>
        </w:rPr>
      </w:pPr>
    </w:p>
    <w:p w14:paraId="46F38969" w14:textId="77777777" w:rsidR="006E0AFF" w:rsidRDefault="00466A5E" w:rsidP="00014244">
      <w:pPr>
        <w:pStyle w:val="10"/>
        <w:spacing w:before="40" w:after="40" w:line="276" w:lineRule="auto"/>
        <w:jc w:val="both"/>
        <w:rPr>
          <w:rFonts w:ascii="Calibri" w:eastAsia="Calibri" w:hAnsi="Calibri" w:cs="Calibri"/>
          <w:color w:val="000000"/>
        </w:rPr>
      </w:pPr>
      <w:r>
        <w:rPr>
          <w:rFonts w:ascii="Calibri" w:eastAsia="Calibri" w:hAnsi="Calibri" w:cs="Calibri"/>
          <w:b/>
          <w:color w:val="000000"/>
        </w:rPr>
        <w:t xml:space="preserve">8. ΠΙΘΑΝΕΣ ΕΠΕΚΤΑΣΕΙΣ - ΠΡΟΣΑΡΜΟΓΕΣ ΣΧΕΔΙΟΥ ΜΑΘΗΜΑΤΟΣ </w:t>
      </w:r>
      <w:r>
        <w:rPr>
          <w:rFonts w:ascii="Calibri" w:eastAsia="Calibri" w:hAnsi="Calibri" w:cs="Calibri"/>
          <w:color w:val="000000"/>
        </w:rPr>
        <w:t>(π.χ. στην περίπτωση συνθηκών εξ αποστάσεως εκπαίδευσης)</w:t>
      </w:r>
    </w:p>
    <w:p w14:paraId="07EB4D0D" w14:textId="66156B53" w:rsidR="009A44DB" w:rsidRDefault="00F03127">
      <w:pPr>
        <w:pStyle w:val="10"/>
        <w:spacing w:after="0" w:line="276" w:lineRule="auto"/>
        <w:jc w:val="both"/>
        <w:rPr>
          <w:rFonts w:ascii="Calibri" w:eastAsia="Calibri" w:hAnsi="Calibri" w:cs="Calibri"/>
        </w:rPr>
      </w:pPr>
      <w:r>
        <w:rPr>
          <w:rFonts w:ascii="Calibri" w:eastAsia="Calibri" w:hAnsi="Calibri" w:cs="Calibri"/>
        </w:rPr>
        <w:t>Το σχέδιο μαθήματος</w:t>
      </w:r>
      <w:r w:rsidR="00466A5E">
        <w:rPr>
          <w:rFonts w:ascii="Calibri" w:eastAsia="Calibri" w:hAnsi="Calibri" w:cs="Calibri"/>
        </w:rPr>
        <w:t xml:space="preserve"> μπορεί να εκτελεστεί και από απόσταση (με χρήση της προσομοίωσης και ομάδων στην όποια πλατφόρμα σύγχρονης εκπαίδευσης χρησιμοποιείται).</w:t>
      </w:r>
    </w:p>
    <w:p w14:paraId="68F79F45" w14:textId="77777777" w:rsidR="006E0AFF" w:rsidRDefault="006E0AFF">
      <w:pPr>
        <w:pStyle w:val="10"/>
        <w:spacing w:before="40" w:after="40" w:line="276" w:lineRule="auto"/>
        <w:jc w:val="both"/>
        <w:rPr>
          <w:rFonts w:ascii="Calibri" w:eastAsia="Calibri" w:hAnsi="Calibri" w:cs="Calibri"/>
          <w:color w:val="000000"/>
        </w:rPr>
      </w:pPr>
    </w:p>
    <w:p w14:paraId="7EA61911" w14:textId="77777777" w:rsidR="006E0AFF" w:rsidRDefault="006E0AFF">
      <w:pPr>
        <w:pStyle w:val="10"/>
        <w:spacing w:before="40" w:after="40" w:line="276" w:lineRule="auto"/>
        <w:jc w:val="both"/>
        <w:rPr>
          <w:rFonts w:ascii="Calibri" w:eastAsia="Calibri" w:hAnsi="Calibri" w:cs="Calibri"/>
          <w:color w:val="000000"/>
        </w:rPr>
      </w:pPr>
    </w:p>
    <w:p w14:paraId="451C9CCF" w14:textId="77777777" w:rsidR="006E0AFF" w:rsidRPr="00E866C6" w:rsidRDefault="00466A5E">
      <w:pPr>
        <w:pStyle w:val="10"/>
        <w:spacing w:before="40" w:after="40" w:line="276" w:lineRule="auto"/>
        <w:jc w:val="both"/>
        <w:rPr>
          <w:rFonts w:ascii="Calibri" w:eastAsia="Calibri" w:hAnsi="Calibri" w:cs="Calibri"/>
          <w:b/>
          <w:i/>
          <w:color w:val="000000"/>
          <w:lang w:val="en-US"/>
        </w:rPr>
      </w:pPr>
      <w:r w:rsidRPr="00E866C6">
        <w:rPr>
          <w:rFonts w:ascii="Calibri" w:eastAsia="Calibri" w:hAnsi="Calibri" w:cs="Calibri"/>
          <w:b/>
          <w:color w:val="000000"/>
          <w:lang w:val="en-US"/>
        </w:rPr>
        <w:t xml:space="preserve">9. </w:t>
      </w:r>
      <w:r>
        <w:rPr>
          <w:rFonts w:ascii="Calibri" w:eastAsia="Calibri" w:hAnsi="Calibri" w:cs="Calibri"/>
          <w:b/>
          <w:color w:val="000000"/>
        </w:rPr>
        <w:t>ΒΙΒΛΙΟΓΡΑΦΙΑ</w:t>
      </w:r>
      <w:r w:rsidRPr="00E866C6">
        <w:rPr>
          <w:rFonts w:ascii="Calibri" w:eastAsia="Calibri" w:hAnsi="Calibri" w:cs="Calibri"/>
          <w:b/>
          <w:color w:val="000000"/>
          <w:lang w:val="en-US"/>
        </w:rPr>
        <w:t xml:space="preserve"> – </w:t>
      </w:r>
      <w:r>
        <w:rPr>
          <w:rFonts w:ascii="Calibri" w:eastAsia="Calibri" w:hAnsi="Calibri" w:cs="Calibri"/>
          <w:b/>
          <w:color w:val="000000"/>
        </w:rPr>
        <w:t>ΔΙΚΤΥΟΓΡΑΦΙΑ</w:t>
      </w:r>
    </w:p>
    <w:p w14:paraId="75B87FF2" w14:textId="77777777" w:rsidR="006E0AFF" w:rsidRPr="00F4510E"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lang w:val="en-US"/>
        </w:rPr>
      </w:pPr>
      <w:r w:rsidRPr="009417A5">
        <w:rPr>
          <w:rFonts w:ascii="Calibri" w:eastAsia="Calibri" w:hAnsi="Calibri" w:cs="Calibri"/>
          <w:lang w:val="en-US"/>
        </w:rPr>
        <w:t>Linn, M.C., Davis E.A. &amp; Bell, P.L. (2004) Inquiry and Technology. In M.C. Linn, E.A. Davis &amp; P.L. Bell (Eds.), Internet environments for science education. (pp 3-27). Mahwah, NJ: Lawrence Erlbaum Associates. </w:t>
      </w:r>
    </w:p>
    <w:p w14:paraId="42116372" w14:textId="77777777" w:rsidR="006E0AFF" w:rsidRPr="00014BA3"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lang w:val="en-US"/>
        </w:rPr>
      </w:pPr>
      <w:r w:rsidRPr="009417A5">
        <w:rPr>
          <w:rFonts w:ascii="Calibri" w:eastAsia="Calibri" w:hAnsi="Calibri" w:cs="Calibri"/>
          <w:lang w:val="en-US"/>
        </w:rPr>
        <w:t>Tamir, P. (1985). Content analysis focusing on inquiry. Journal of Curriculum Studies, 17(1), pp 87-94.</w:t>
      </w:r>
    </w:p>
    <w:p w14:paraId="3020E20F" w14:textId="77777777" w:rsidR="006E0AFF" w:rsidRPr="00F4510E"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sidRPr="009417A5">
        <w:rPr>
          <w:rFonts w:ascii="Calibri" w:eastAsia="Calibri" w:hAnsi="Calibri" w:cs="Calibri"/>
        </w:rPr>
        <w:t>ΕΑΙΤΥ (2010)- Υλικό επιμόρφωσης κλάδου ΠΕ04.   Επιμόρφωση των εκπαιδευτικών για την αξιοποίηση και εφαρμογή των ΤΠΕ στη Διδακτική Πράξη.  Επιμορφωτικό υλικό για την επιμόρφωση των εκπαιδευτικών στα Κέντρα Στήριξης Επιμόρφωσης.  Τεύχος 5: Κλάδος ΠΕ04,  Β’ Έκδοση, ΕΑΙΤΥ, Τομέας Επιμόρφωσης &amp; Κατάρτισης, Πάτρα, Δεκέμβριος  2010</w:t>
      </w:r>
    </w:p>
    <w:p w14:paraId="788D2486" w14:textId="77777777" w:rsidR="006E0AFF" w:rsidRPr="00F4510E"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sidRPr="009417A5">
        <w:rPr>
          <w:rFonts w:ascii="Calibri" w:eastAsia="Calibri" w:hAnsi="Calibri" w:cs="Calibri"/>
        </w:rPr>
        <w:t>Θεοφιλίδης, Χ. (1987). Διαθεματική προσέγγιση της διδασκαλίας.  Λευκωσία.</w:t>
      </w:r>
    </w:p>
    <w:p w14:paraId="59BF2908" w14:textId="77777777" w:rsidR="006E0AFF" w:rsidRPr="00F4510E"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sidRPr="009417A5">
        <w:rPr>
          <w:rFonts w:ascii="Calibri" w:eastAsia="Calibri" w:hAnsi="Calibri" w:cs="Calibri"/>
        </w:rPr>
        <w:t>Καραμπάτσα Α., Κλωνάρη Α., Κουτσόπουλος Κ., Μαράκη Κ., &amp;Τσουνάκος Θ., (2000).  Γεωγραφία Α' Γυμνασίου, ΟΕΔΒ, έκδοση Δ', Αθήνα</w:t>
      </w:r>
    </w:p>
    <w:p w14:paraId="1595F798" w14:textId="77777777" w:rsidR="006E0AFF" w:rsidRPr="00F4510E"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sidRPr="009417A5">
        <w:rPr>
          <w:rFonts w:ascii="Calibri" w:eastAsia="Calibri" w:hAnsi="Calibri" w:cs="Calibri"/>
        </w:rPr>
        <w:t> Ματσαγγούρας, Γ. Η. (2000) Θεωρία και Πράξη της διδασκαλίας, Τ.Β’. Στρατηγικές Διδασκαλίας. Η κριτική σκέψη στη διδακτική πράξη. Αθήνα: Gutemberg, 2000.</w:t>
      </w:r>
    </w:p>
    <w:p w14:paraId="354833F9" w14:textId="77777777" w:rsidR="006E0AFF" w:rsidRPr="00F4510E"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sidRPr="009417A5">
        <w:rPr>
          <w:rFonts w:ascii="Calibri" w:eastAsia="Calibri" w:hAnsi="Calibri" w:cs="Calibri"/>
        </w:rPr>
        <w:t>Ματσαγγούρας, Γ. Η. (1999) Θεωρία και Πράξη της διδασκαλίας. Η Σχολική Τάξη. Χώρος. Ομάδα. Πειθαρχία. Μέθοδος. Αθήνα: Γρηγόρης.</w:t>
      </w:r>
    </w:p>
    <w:p w14:paraId="2DFEA250" w14:textId="77777777" w:rsidR="006E0AFF" w:rsidRPr="00F4510E"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sidRPr="009417A5">
        <w:rPr>
          <w:rFonts w:ascii="Calibri" w:eastAsia="Calibri" w:hAnsi="Calibri" w:cs="Calibri"/>
        </w:rPr>
        <w:t>Φρυδάκη, Ε. (2009).  Η διδασκαλία στην τομή της νεωτερικής και της μετανεωτερικής σκέψης.  Αθήνα: Εκδόσεις Κριτική ΑΕ, 2009.</w:t>
      </w:r>
    </w:p>
    <w:p w14:paraId="1CA59C26" w14:textId="77777777" w:rsidR="006E0AFF" w:rsidRPr="00F4510E" w:rsidRDefault="009417A5">
      <w:pPr>
        <w:pStyle w:val="10"/>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sidRPr="009417A5">
        <w:rPr>
          <w:rFonts w:ascii="Calibri" w:eastAsia="Calibri" w:hAnsi="Calibri" w:cs="Calibri"/>
        </w:rPr>
        <w:t>Χρυσαφίδης, Κ. (1991). Σύγχρονοι διδακτικοί προβληματισμοί, Αθήνα, Σμυρνιωτάκης</w:t>
      </w:r>
    </w:p>
    <w:p w14:paraId="1864236A" w14:textId="77777777" w:rsidR="006E0AFF" w:rsidRPr="00F4510E" w:rsidRDefault="006E0AFF">
      <w:pPr>
        <w:pStyle w:val="10"/>
        <w:spacing w:before="40" w:after="40" w:line="276" w:lineRule="auto"/>
        <w:jc w:val="both"/>
        <w:rPr>
          <w:rFonts w:ascii="Calibri" w:eastAsia="Calibri" w:hAnsi="Calibri" w:cs="Calibri"/>
        </w:rPr>
      </w:pPr>
    </w:p>
    <w:p w14:paraId="54AF6988" w14:textId="77777777" w:rsidR="006E0AFF" w:rsidRDefault="006E0AFF">
      <w:pPr>
        <w:pStyle w:val="10"/>
        <w:spacing w:before="40" w:after="40" w:line="276" w:lineRule="auto"/>
        <w:jc w:val="both"/>
        <w:rPr>
          <w:rFonts w:ascii="Calibri" w:eastAsia="Calibri" w:hAnsi="Calibri" w:cs="Calibri"/>
          <w:color w:val="000000"/>
        </w:rPr>
      </w:pPr>
    </w:p>
    <w:p w14:paraId="68705FF2" w14:textId="77777777" w:rsidR="006E0AFF" w:rsidRDefault="00466A5E">
      <w:pPr>
        <w:pStyle w:val="10"/>
        <w:spacing w:before="40" w:after="40" w:line="276" w:lineRule="auto"/>
        <w:jc w:val="both"/>
        <w:rPr>
          <w:rFonts w:ascii="Calibri" w:eastAsia="Calibri" w:hAnsi="Calibri" w:cs="Calibri"/>
          <w:b/>
          <w:color w:val="000000"/>
        </w:rPr>
      </w:pPr>
      <w:r>
        <w:rPr>
          <w:rFonts w:ascii="Calibri" w:eastAsia="Calibri" w:hAnsi="Calibri" w:cs="Calibri"/>
          <w:b/>
          <w:color w:val="000000"/>
        </w:rPr>
        <w:t>10. ΠΑΡΑΡΤΗΜΑ</w:t>
      </w:r>
    </w:p>
    <w:p w14:paraId="3A1DA314" w14:textId="77777777" w:rsidR="00777DDF" w:rsidRPr="00777DDF" w:rsidRDefault="00777DDF">
      <w:pPr>
        <w:pStyle w:val="10"/>
        <w:spacing w:before="40" w:after="40" w:line="276" w:lineRule="auto"/>
        <w:jc w:val="both"/>
        <w:rPr>
          <w:rFonts w:asciiTheme="majorHAnsi" w:eastAsia="Calibri" w:hAnsiTheme="majorHAnsi" w:cs="Calibri"/>
          <w:b/>
          <w:color w:val="000000"/>
        </w:rPr>
      </w:pPr>
    </w:p>
    <w:p w14:paraId="1E05F9C7" w14:textId="77777777" w:rsidR="00777DDF" w:rsidRPr="00777DDF" w:rsidRDefault="009417A5" w:rsidP="00777DDF">
      <w:pPr>
        <w:rPr>
          <w:rFonts w:asciiTheme="majorHAnsi" w:hAnsiTheme="majorHAnsi"/>
          <w:b/>
        </w:rPr>
      </w:pPr>
      <w:r w:rsidRPr="009417A5">
        <w:rPr>
          <w:rFonts w:asciiTheme="majorHAnsi" w:hAnsiTheme="majorHAnsi"/>
          <w:b/>
        </w:rPr>
        <w:t>1</w:t>
      </w:r>
      <w:r w:rsidRPr="009417A5">
        <w:rPr>
          <w:rFonts w:asciiTheme="majorHAnsi" w:hAnsiTheme="majorHAnsi"/>
          <w:b/>
          <w:vertAlign w:val="superscript"/>
        </w:rPr>
        <w:t>ο</w:t>
      </w:r>
      <w:r w:rsidRPr="009417A5">
        <w:rPr>
          <w:rFonts w:asciiTheme="majorHAnsi" w:hAnsiTheme="majorHAnsi"/>
          <w:b/>
        </w:rPr>
        <w:t xml:space="preserve"> ΦΥΛΛΟ ΕΡΓΑΣΙΑΣ </w:t>
      </w:r>
    </w:p>
    <w:p w14:paraId="664C1404" w14:textId="77777777" w:rsidR="00777DDF" w:rsidRPr="00777DDF" w:rsidRDefault="009417A5" w:rsidP="00777DDF">
      <w:pPr>
        <w:rPr>
          <w:rFonts w:asciiTheme="majorHAnsi" w:hAnsiTheme="majorHAnsi"/>
        </w:rPr>
      </w:pPr>
      <w:r w:rsidRPr="009417A5">
        <w:rPr>
          <w:rFonts w:asciiTheme="majorHAnsi" w:hAnsiTheme="majorHAnsi"/>
          <w:b/>
        </w:rPr>
        <w:t xml:space="preserve">Σεισμοί και ηφαίστεια , δύο φαινόμενα που σχετίζονται </w:t>
      </w:r>
      <w:r w:rsidRPr="009417A5">
        <w:rPr>
          <w:rFonts w:asciiTheme="majorHAnsi" w:hAnsiTheme="majorHAnsi"/>
        </w:rPr>
        <w:t>(10 λεπτά)</w:t>
      </w:r>
    </w:p>
    <w:p w14:paraId="0FA8DDA9" w14:textId="77777777" w:rsidR="00777DDF" w:rsidRPr="00777DDF" w:rsidRDefault="00777DDF" w:rsidP="00777DDF">
      <w:pPr>
        <w:rPr>
          <w:rFonts w:asciiTheme="majorHAnsi" w:hAnsiTheme="majorHAnsi"/>
        </w:rPr>
      </w:pPr>
    </w:p>
    <w:p w14:paraId="5C4C47B4" w14:textId="77777777" w:rsidR="00777DDF" w:rsidRPr="00777DDF" w:rsidRDefault="009417A5" w:rsidP="00777DDF">
      <w:pPr>
        <w:spacing w:after="120"/>
        <w:ind w:firstLine="284"/>
        <w:rPr>
          <w:rFonts w:asciiTheme="majorHAnsi" w:hAnsiTheme="majorHAnsi"/>
          <w:color w:val="C00000"/>
        </w:rPr>
      </w:pPr>
      <w:r w:rsidRPr="009417A5">
        <w:rPr>
          <w:rFonts w:asciiTheme="majorHAnsi" w:hAnsiTheme="majorHAnsi"/>
          <w:b/>
          <w:color w:val="C00000"/>
        </w:rPr>
        <w:t>Δραστηριότητα 1</w:t>
      </w:r>
      <w:r w:rsidRPr="009417A5">
        <w:rPr>
          <w:rFonts w:asciiTheme="majorHAnsi" w:hAnsiTheme="majorHAnsi"/>
          <w:b/>
          <w:color w:val="C00000"/>
          <w:vertAlign w:val="superscript"/>
        </w:rPr>
        <w:t>η</w:t>
      </w:r>
      <w:r w:rsidRPr="009417A5">
        <w:rPr>
          <w:rFonts w:asciiTheme="majorHAnsi" w:hAnsiTheme="majorHAnsi"/>
          <w:b/>
          <w:color w:val="C00000"/>
        </w:rPr>
        <w:t xml:space="preserve">: Σεισμοί και ηφαίστεια , δύο φαινόμενα που σχετίζονται (10’) </w:t>
      </w:r>
    </w:p>
    <w:p w14:paraId="75679DC7" w14:textId="77777777" w:rsidR="00777DDF" w:rsidRPr="00777DDF" w:rsidRDefault="00777DDF" w:rsidP="00777DDF">
      <w:pPr>
        <w:tabs>
          <w:tab w:val="right" w:leader="dot" w:pos="8280"/>
        </w:tabs>
        <w:spacing w:after="120"/>
        <w:ind w:firstLine="284"/>
        <w:rPr>
          <w:rFonts w:asciiTheme="majorHAnsi" w:hAnsiTheme="majorHAnsi"/>
          <w:color w:val="C00000"/>
        </w:rPr>
      </w:pPr>
    </w:p>
    <w:p w14:paraId="231CCFE2" w14:textId="77777777" w:rsidR="00777DDF" w:rsidRPr="00777DDF" w:rsidRDefault="0038162B" w:rsidP="00777DDF">
      <w:pPr>
        <w:tabs>
          <w:tab w:val="right" w:leader="dot" w:pos="8280"/>
        </w:tabs>
        <w:ind w:left="360" w:hanging="786"/>
        <w:rPr>
          <w:rFonts w:asciiTheme="majorHAnsi" w:hAnsiTheme="majorHAnsi"/>
        </w:rPr>
      </w:pPr>
      <w:r>
        <w:rPr>
          <w:rFonts w:asciiTheme="majorHAnsi" w:hAnsiTheme="majorHAnsi"/>
          <w:b/>
          <w:noProof/>
        </w:rPr>
      </w:r>
      <w:r>
        <w:rPr>
          <w:rFonts w:asciiTheme="majorHAnsi" w:hAnsiTheme="majorHAnsi"/>
          <w:b/>
          <w:noProof/>
        </w:rPr>
        <w:pict w14:anchorId="59583FA8">
          <v:roundrect id="Στρογγυλεμένο ορθογώνιο 1" o:spid="_x0000_s1030" style="width:469.35pt;height:106.5pt;visibility:visible;mso-left-percent:-10001;mso-top-percent:-10001;mso-position-horizontal:absolute;mso-position-horizontal-relative:char;mso-position-vertical:absolute;mso-position-vertical-relative:line;mso-left-percent:-10001;mso-top-percent:-10001" arcsize="12100f" fillcolor="#fde9d9" strokecolor="#9bbb59" strokeweight="3pt">
            <v:shadow on="t" opacity=".5" offset="-6pt,-6pt"/>
            <v:textbox inset="3.6pt,,3.6pt">
              <w:txbxContent>
                <w:p w14:paraId="67573230" w14:textId="77777777" w:rsidR="00777DDF" w:rsidRPr="00CC0867" w:rsidRDefault="00777DDF" w:rsidP="00777DDF">
                  <w:pPr>
                    <w:spacing w:after="120"/>
                    <w:rPr>
                      <w:b/>
                      <w:color w:val="C0504D"/>
                    </w:rPr>
                  </w:pPr>
                  <w:r w:rsidRPr="00CC0867">
                    <w:rPr>
                      <w:b/>
                      <w:color w:val="C0504D"/>
                    </w:rPr>
                    <w:t xml:space="preserve">Σε αυτή τη δραστηριότητα: </w:t>
                  </w:r>
                </w:p>
                <w:p w14:paraId="172D3E0C" w14:textId="77777777" w:rsidR="00777DDF" w:rsidRPr="00051CB9" w:rsidRDefault="00777DDF" w:rsidP="00777DDF">
                  <w:pPr>
                    <w:spacing w:after="120"/>
                    <w:rPr>
                      <w:color w:val="C0504D"/>
                    </w:rPr>
                  </w:pPr>
                  <w:r w:rsidRPr="00051CB9">
                    <w:rPr>
                      <w:color w:val="C0504D"/>
                    </w:rPr>
                    <w:t xml:space="preserve">Θα </w:t>
                  </w:r>
                  <w:r>
                    <w:rPr>
                      <w:color w:val="C0504D"/>
                    </w:rPr>
                    <w:t xml:space="preserve">παρατηρήσετε εικόνες και βίντεο από Σεισμούς και τα Ηφαίστεια και θα μάθετε αν τα δύο αυτά φαινόμενα σχετίζονται μεταξύ τους </w:t>
                  </w:r>
                </w:p>
                <w:p w14:paraId="3DB20756" w14:textId="77777777" w:rsidR="00777DDF" w:rsidRPr="00051CB9" w:rsidRDefault="00777DDF" w:rsidP="00777DDF">
                  <w:pPr>
                    <w:spacing w:after="120"/>
                    <w:rPr>
                      <w:color w:val="C0504D"/>
                    </w:rPr>
                  </w:pPr>
                  <w:r w:rsidRPr="00051CB9">
                    <w:rPr>
                      <w:color w:val="C0504D"/>
                    </w:rPr>
                    <w:t xml:space="preserve">Θα εκτελέσετε τη δραστηριότητα σε συνεργασία με τον διπλανό σας και </w:t>
                  </w:r>
                  <w:r>
                    <w:rPr>
                      <w:color w:val="C0504D"/>
                    </w:rPr>
                    <w:t xml:space="preserve">θα προετοιμαστείτε για να </w:t>
                  </w:r>
                  <w:r w:rsidRPr="00051CB9">
                    <w:rPr>
                      <w:color w:val="C0504D"/>
                    </w:rPr>
                    <w:t xml:space="preserve">συζητήσετε τα συμπεράσματα/απαντήσεις σας στην τάξη </w:t>
                  </w:r>
                </w:p>
              </w:txbxContent>
            </v:textbox>
            <w10:anchorlock/>
          </v:roundrect>
        </w:pict>
      </w:r>
    </w:p>
    <w:p w14:paraId="235FDCDB" w14:textId="77777777" w:rsidR="00777DDF" w:rsidRPr="00777DDF" w:rsidRDefault="00777DDF" w:rsidP="00777DDF">
      <w:pPr>
        <w:tabs>
          <w:tab w:val="right" w:leader="dot" w:pos="8280"/>
        </w:tabs>
        <w:spacing w:after="120"/>
        <w:ind w:firstLine="284"/>
        <w:rPr>
          <w:rFonts w:asciiTheme="majorHAnsi" w:hAnsiTheme="majorHAnsi"/>
        </w:rPr>
      </w:pPr>
    </w:p>
    <w:p w14:paraId="2FA8898A"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 xml:space="preserve">Παρακολουθήστε με προσοχή τα βίντεο και τις εικόνες που προβάλλονται στον πίνακα.  Μπορείτε να συμμετέχετε στην παρουσίαση με ερωτήματα – απορίες – διευκρινήσεις.  </w:t>
      </w:r>
    </w:p>
    <w:p w14:paraId="6FB12DA6" w14:textId="77777777" w:rsidR="00777DDF" w:rsidRPr="00777DDF" w:rsidRDefault="00777DDF" w:rsidP="00777DDF">
      <w:pPr>
        <w:tabs>
          <w:tab w:val="right" w:leader="dot" w:pos="8280"/>
        </w:tabs>
        <w:spacing w:after="120"/>
        <w:ind w:firstLine="284"/>
        <w:rPr>
          <w:rFonts w:asciiTheme="majorHAnsi" w:hAnsiTheme="majorHAnsi"/>
        </w:rPr>
      </w:pPr>
    </w:p>
    <w:p w14:paraId="7B31342F"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Από όσο γνωρίζετε, υπάρχει κάποια σχέση μεταξύ των σεισμών και των ηφαιστείων και αν υπάρχει πως αυτή δικαιολογείται;</w:t>
      </w:r>
    </w:p>
    <w:p w14:paraId="29ABEB15"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ab/>
      </w:r>
    </w:p>
    <w:p w14:paraId="43664FC8"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ab/>
      </w:r>
    </w:p>
    <w:p w14:paraId="470F8C9D" w14:textId="77777777" w:rsidR="00777DDF" w:rsidRPr="00777DDF" w:rsidRDefault="00777DDF" w:rsidP="00777DDF">
      <w:pPr>
        <w:tabs>
          <w:tab w:val="right" w:leader="dot" w:pos="8280"/>
        </w:tabs>
        <w:spacing w:after="120"/>
        <w:ind w:firstLine="284"/>
        <w:rPr>
          <w:rFonts w:asciiTheme="majorHAnsi" w:hAnsiTheme="majorHAnsi"/>
        </w:rPr>
      </w:pPr>
    </w:p>
    <w:p w14:paraId="3A923E86" w14:textId="77777777" w:rsidR="00777DDF" w:rsidRPr="00777DDF" w:rsidRDefault="00777DDF" w:rsidP="00777DDF">
      <w:pPr>
        <w:tabs>
          <w:tab w:val="right" w:leader="dot" w:pos="8280"/>
        </w:tabs>
        <w:spacing w:after="120"/>
        <w:ind w:firstLine="284"/>
        <w:rPr>
          <w:rFonts w:asciiTheme="majorHAnsi" w:hAnsiTheme="majorHAnsi"/>
        </w:rPr>
      </w:pPr>
    </w:p>
    <w:p w14:paraId="17756C34"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Συνεργαστείτε στην ομάδα σας για να απαντήσετε.  Στη συνέχεια προετοιμαστείτε να ανακοινώσετε και να παρουσιάσετε-συζητήσετε τις απαντήσεις σας στην</w:t>
      </w:r>
      <w:r w:rsidR="00777DDF">
        <w:rPr>
          <w:rFonts w:asciiTheme="majorHAnsi" w:hAnsiTheme="majorHAnsi"/>
        </w:rPr>
        <w:t xml:space="preserve"> </w:t>
      </w:r>
      <w:r w:rsidRPr="009417A5">
        <w:rPr>
          <w:rFonts w:asciiTheme="majorHAnsi" w:hAnsiTheme="majorHAnsi"/>
        </w:rPr>
        <w:t>ολομέλεια της τάξης</w:t>
      </w:r>
    </w:p>
    <w:p w14:paraId="0EC4D259" w14:textId="77777777" w:rsidR="00777DDF" w:rsidRPr="00777DDF" w:rsidRDefault="00777DDF" w:rsidP="00777DDF">
      <w:pPr>
        <w:tabs>
          <w:tab w:val="right" w:leader="dot" w:pos="8280"/>
        </w:tabs>
        <w:spacing w:after="120"/>
        <w:ind w:firstLine="284"/>
        <w:rPr>
          <w:rFonts w:asciiTheme="majorHAnsi" w:hAnsiTheme="majorHAnsi"/>
          <w:b/>
        </w:rPr>
      </w:pPr>
    </w:p>
    <w:p w14:paraId="2FC65070"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Συζητήστε τις απόψεις σας στην τάξη</w:t>
      </w:r>
    </w:p>
    <w:p w14:paraId="6608A3B0" w14:textId="77777777" w:rsidR="00777DDF" w:rsidRPr="00777DDF" w:rsidRDefault="009417A5" w:rsidP="00777DDF">
      <w:pPr>
        <w:rPr>
          <w:rFonts w:asciiTheme="majorHAnsi" w:hAnsiTheme="majorHAnsi"/>
        </w:rPr>
      </w:pPr>
      <w:r w:rsidRPr="009417A5">
        <w:rPr>
          <w:rFonts w:asciiTheme="majorHAnsi" w:hAnsiTheme="majorHAnsi"/>
        </w:rPr>
        <w:tab/>
      </w:r>
    </w:p>
    <w:p w14:paraId="747C9052" w14:textId="77777777" w:rsidR="00777DDF" w:rsidRDefault="00777DDF">
      <w:pPr>
        <w:pStyle w:val="10"/>
        <w:spacing w:before="40" w:after="40" w:line="276" w:lineRule="auto"/>
        <w:jc w:val="both"/>
        <w:rPr>
          <w:rFonts w:asciiTheme="majorHAnsi" w:eastAsia="Calibri" w:hAnsiTheme="majorHAnsi" w:cs="Calibri"/>
          <w:b/>
          <w:color w:val="000000"/>
        </w:rPr>
      </w:pPr>
    </w:p>
    <w:p w14:paraId="69B97D84" w14:textId="77777777" w:rsidR="00777DDF" w:rsidRDefault="00777DDF">
      <w:pPr>
        <w:pStyle w:val="10"/>
        <w:spacing w:before="40" w:after="40" w:line="276" w:lineRule="auto"/>
        <w:jc w:val="both"/>
        <w:rPr>
          <w:rFonts w:asciiTheme="majorHAnsi" w:eastAsia="Calibri" w:hAnsiTheme="majorHAnsi" w:cs="Calibri"/>
          <w:b/>
          <w:color w:val="000000"/>
        </w:rPr>
      </w:pPr>
    </w:p>
    <w:p w14:paraId="0C11282B" w14:textId="77777777" w:rsidR="00777DDF" w:rsidRDefault="00777DDF">
      <w:pPr>
        <w:pStyle w:val="10"/>
        <w:spacing w:before="40" w:after="40" w:line="276" w:lineRule="auto"/>
        <w:jc w:val="both"/>
        <w:rPr>
          <w:rFonts w:asciiTheme="majorHAnsi" w:eastAsia="Calibri" w:hAnsiTheme="majorHAnsi" w:cs="Calibri"/>
          <w:b/>
          <w:color w:val="000000"/>
        </w:rPr>
      </w:pPr>
    </w:p>
    <w:p w14:paraId="093EACBA" w14:textId="77777777" w:rsidR="00777DDF" w:rsidRDefault="00777DDF">
      <w:pPr>
        <w:pStyle w:val="10"/>
        <w:spacing w:before="40" w:after="40" w:line="276" w:lineRule="auto"/>
        <w:jc w:val="both"/>
        <w:rPr>
          <w:rFonts w:asciiTheme="majorHAnsi" w:eastAsia="Calibri" w:hAnsiTheme="majorHAnsi" w:cs="Calibri"/>
          <w:b/>
          <w:color w:val="000000"/>
        </w:rPr>
      </w:pPr>
    </w:p>
    <w:p w14:paraId="44750A67" w14:textId="77777777" w:rsidR="00777DDF" w:rsidRDefault="00777DDF">
      <w:pPr>
        <w:pStyle w:val="10"/>
        <w:spacing w:before="40" w:after="40" w:line="276" w:lineRule="auto"/>
        <w:jc w:val="both"/>
        <w:rPr>
          <w:rFonts w:asciiTheme="majorHAnsi" w:eastAsia="Calibri" w:hAnsiTheme="majorHAnsi" w:cs="Calibri"/>
          <w:b/>
          <w:color w:val="000000"/>
        </w:rPr>
      </w:pPr>
    </w:p>
    <w:p w14:paraId="591CD90C" w14:textId="77777777" w:rsidR="00777DDF" w:rsidRDefault="00777DDF">
      <w:pPr>
        <w:pStyle w:val="10"/>
        <w:spacing w:before="40" w:after="40" w:line="276" w:lineRule="auto"/>
        <w:jc w:val="both"/>
        <w:rPr>
          <w:rFonts w:asciiTheme="majorHAnsi" w:eastAsia="Calibri" w:hAnsiTheme="majorHAnsi" w:cs="Calibri"/>
          <w:b/>
          <w:color w:val="000000"/>
        </w:rPr>
      </w:pPr>
    </w:p>
    <w:p w14:paraId="42BF9413" w14:textId="77777777" w:rsidR="00777DDF" w:rsidRDefault="00777DDF">
      <w:pPr>
        <w:pStyle w:val="10"/>
        <w:spacing w:before="40" w:after="40" w:line="276" w:lineRule="auto"/>
        <w:jc w:val="both"/>
        <w:rPr>
          <w:rFonts w:asciiTheme="majorHAnsi" w:eastAsia="Calibri" w:hAnsiTheme="majorHAnsi" w:cs="Calibri"/>
          <w:b/>
          <w:color w:val="000000"/>
        </w:rPr>
      </w:pPr>
    </w:p>
    <w:p w14:paraId="4AA07A43" w14:textId="77777777" w:rsidR="00777DDF" w:rsidRDefault="00777DDF">
      <w:pPr>
        <w:pStyle w:val="10"/>
        <w:spacing w:before="40" w:after="40" w:line="276" w:lineRule="auto"/>
        <w:jc w:val="both"/>
        <w:rPr>
          <w:rFonts w:asciiTheme="majorHAnsi" w:eastAsia="Calibri" w:hAnsiTheme="majorHAnsi" w:cs="Calibri"/>
          <w:b/>
          <w:color w:val="000000"/>
        </w:rPr>
      </w:pPr>
    </w:p>
    <w:p w14:paraId="097F429F" w14:textId="77777777" w:rsidR="00777DDF" w:rsidRDefault="00777DDF">
      <w:pPr>
        <w:pStyle w:val="10"/>
        <w:spacing w:before="40" w:after="40" w:line="276" w:lineRule="auto"/>
        <w:jc w:val="both"/>
        <w:rPr>
          <w:rFonts w:asciiTheme="majorHAnsi" w:eastAsia="Calibri" w:hAnsiTheme="majorHAnsi" w:cs="Calibri"/>
          <w:b/>
          <w:color w:val="000000"/>
        </w:rPr>
      </w:pPr>
    </w:p>
    <w:p w14:paraId="722B7EE9" w14:textId="77777777" w:rsidR="00777DDF" w:rsidRDefault="00777DDF">
      <w:pPr>
        <w:pStyle w:val="10"/>
        <w:spacing w:before="40" w:after="40" w:line="276" w:lineRule="auto"/>
        <w:jc w:val="both"/>
        <w:rPr>
          <w:rFonts w:asciiTheme="majorHAnsi" w:eastAsia="Calibri" w:hAnsiTheme="majorHAnsi" w:cs="Calibri"/>
          <w:b/>
          <w:color w:val="000000"/>
        </w:rPr>
      </w:pPr>
    </w:p>
    <w:p w14:paraId="09B0B6D8" w14:textId="77777777" w:rsidR="00777DDF" w:rsidRDefault="00777DDF">
      <w:pPr>
        <w:pStyle w:val="10"/>
        <w:spacing w:before="40" w:after="40" w:line="276" w:lineRule="auto"/>
        <w:jc w:val="both"/>
        <w:rPr>
          <w:rFonts w:asciiTheme="majorHAnsi" w:eastAsia="Calibri" w:hAnsiTheme="majorHAnsi" w:cs="Calibri"/>
          <w:b/>
          <w:color w:val="000000"/>
        </w:rPr>
      </w:pPr>
    </w:p>
    <w:p w14:paraId="5B633C3B" w14:textId="77777777" w:rsidR="00777DDF" w:rsidRDefault="00777DDF">
      <w:pPr>
        <w:pStyle w:val="10"/>
        <w:spacing w:before="40" w:after="40" w:line="276" w:lineRule="auto"/>
        <w:jc w:val="both"/>
        <w:rPr>
          <w:rFonts w:asciiTheme="majorHAnsi" w:eastAsia="Calibri" w:hAnsiTheme="majorHAnsi" w:cs="Calibri"/>
          <w:b/>
          <w:color w:val="000000"/>
        </w:rPr>
      </w:pPr>
    </w:p>
    <w:p w14:paraId="090A9361" w14:textId="77777777" w:rsidR="00777DDF" w:rsidRDefault="00777DDF">
      <w:pPr>
        <w:pStyle w:val="10"/>
        <w:spacing w:before="40" w:after="40" w:line="276" w:lineRule="auto"/>
        <w:jc w:val="both"/>
        <w:rPr>
          <w:rFonts w:asciiTheme="majorHAnsi" w:eastAsia="Calibri" w:hAnsiTheme="majorHAnsi" w:cs="Calibri"/>
          <w:b/>
          <w:color w:val="000000"/>
        </w:rPr>
      </w:pPr>
    </w:p>
    <w:p w14:paraId="75C4B1F3" w14:textId="77777777" w:rsidR="00777DDF" w:rsidRDefault="00777DDF">
      <w:pPr>
        <w:pStyle w:val="10"/>
        <w:spacing w:before="40" w:after="40" w:line="276" w:lineRule="auto"/>
        <w:jc w:val="both"/>
        <w:rPr>
          <w:rFonts w:asciiTheme="majorHAnsi" w:eastAsia="Calibri" w:hAnsiTheme="majorHAnsi" w:cs="Calibri"/>
          <w:b/>
          <w:color w:val="000000"/>
        </w:rPr>
      </w:pPr>
    </w:p>
    <w:p w14:paraId="15EB9C95" w14:textId="77777777" w:rsidR="00777DDF" w:rsidRDefault="00777DDF">
      <w:pPr>
        <w:pStyle w:val="10"/>
        <w:spacing w:before="40" w:after="40" w:line="276" w:lineRule="auto"/>
        <w:jc w:val="both"/>
        <w:rPr>
          <w:rFonts w:asciiTheme="majorHAnsi" w:eastAsia="Calibri" w:hAnsiTheme="majorHAnsi" w:cs="Calibri"/>
          <w:b/>
          <w:color w:val="000000"/>
        </w:rPr>
      </w:pPr>
    </w:p>
    <w:p w14:paraId="0AE2C9C9" w14:textId="77777777" w:rsidR="00777DDF" w:rsidRDefault="00777DDF">
      <w:pPr>
        <w:pStyle w:val="10"/>
        <w:spacing w:before="40" w:after="40" w:line="276" w:lineRule="auto"/>
        <w:jc w:val="both"/>
        <w:rPr>
          <w:rFonts w:asciiTheme="majorHAnsi" w:eastAsia="Calibri" w:hAnsiTheme="majorHAnsi" w:cs="Calibri"/>
          <w:b/>
          <w:color w:val="000000"/>
        </w:rPr>
      </w:pPr>
    </w:p>
    <w:p w14:paraId="3963ECB3" w14:textId="77777777" w:rsidR="00777DDF" w:rsidRDefault="00777DDF">
      <w:pPr>
        <w:pStyle w:val="10"/>
        <w:spacing w:before="40" w:after="40" w:line="276" w:lineRule="auto"/>
        <w:jc w:val="both"/>
        <w:rPr>
          <w:rFonts w:asciiTheme="majorHAnsi" w:eastAsia="Calibri" w:hAnsiTheme="majorHAnsi" w:cs="Calibri"/>
          <w:b/>
          <w:color w:val="000000"/>
        </w:rPr>
      </w:pPr>
    </w:p>
    <w:p w14:paraId="497C7036" w14:textId="77777777" w:rsidR="00777DDF" w:rsidRDefault="00777DDF">
      <w:pPr>
        <w:pStyle w:val="10"/>
        <w:spacing w:before="40" w:after="40" w:line="276" w:lineRule="auto"/>
        <w:jc w:val="both"/>
        <w:rPr>
          <w:rFonts w:asciiTheme="majorHAnsi" w:eastAsia="Calibri" w:hAnsiTheme="majorHAnsi" w:cs="Calibri"/>
          <w:b/>
          <w:color w:val="000000"/>
        </w:rPr>
      </w:pPr>
    </w:p>
    <w:p w14:paraId="45E991A5" w14:textId="77777777" w:rsidR="00777DDF" w:rsidRDefault="00777DDF">
      <w:pPr>
        <w:pStyle w:val="10"/>
        <w:spacing w:before="40" w:after="40" w:line="276" w:lineRule="auto"/>
        <w:jc w:val="both"/>
        <w:rPr>
          <w:rFonts w:asciiTheme="majorHAnsi" w:eastAsia="Calibri" w:hAnsiTheme="majorHAnsi" w:cs="Calibri"/>
          <w:b/>
          <w:color w:val="000000"/>
        </w:rPr>
      </w:pPr>
    </w:p>
    <w:p w14:paraId="2C855277" w14:textId="77777777" w:rsidR="00777DDF" w:rsidRDefault="00777DDF">
      <w:pPr>
        <w:pStyle w:val="10"/>
        <w:spacing w:before="40" w:after="40" w:line="276" w:lineRule="auto"/>
        <w:jc w:val="both"/>
        <w:rPr>
          <w:rFonts w:asciiTheme="majorHAnsi" w:eastAsia="Calibri" w:hAnsiTheme="majorHAnsi" w:cs="Calibri"/>
          <w:b/>
          <w:color w:val="000000"/>
        </w:rPr>
      </w:pPr>
    </w:p>
    <w:p w14:paraId="11B96BCF" w14:textId="77777777" w:rsidR="00777DDF" w:rsidRDefault="00777DDF">
      <w:pPr>
        <w:pStyle w:val="10"/>
        <w:spacing w:before="40" w:after="40" w:line="276" w:lineRule="auto"/>
        <w:jc w:val="both"/>
        <w:rPr>
          <w:rFonts w:asciiTheme="majorHAnsi" w:eastAsia="Calibri" w:hAnsiTheme="majorHAnsi" w:cs="Calibri"/>
          <w:b/>
          <w:color w:val="000000"/>
        </w:rPr>
      </w:pPr>
    </w:p>
    <w:p w14:paraId="1169B01B" w14:textId="77777777" w:rsidR="00777DDF" w:rsidRDefault="00777DDF">
      <w:pPr>
        <w:pStyle w:val="10"/>
        <w:spacing w:before="40" w:after="40" w:line="276" w:lineRule="auto"/>
        <w:jc w:val="both"/>
        <w:rPr>
          <w:rFonts w:asciiTheme="majorHAnsi" w:eastAsia="Calibri" w:hAnsiTheme="majorHAnsi" w:cs="Calibri"/>
          <w:b/>
          <w:color w:val="000000"/>
        </w:rPr>
      </w:pPr>
    </w:p>
    <w:p w14:paraId="1E95AF5D" w14:textId="77777777" w:rsidR="00777DDF" w:rsidRDefault="00777DDF">
      <w:pPr>
        <w:pStyle w:val="10"/>
        <w:spacing w:before="40" w:after="40" w:line="276" w:lineRule="auto"/>
        <w:jc w:val="both"/>
        <w:rPr>
          <w:rFonts w:asciiTheme="majorHAnsi" w:eastAsia="Calibri" w:hAnsiTheme="majorHAnsi" w:cs="Calibri"/>
          <w:b/>
          <w:color w:val="000000"/>
        </w:rPr>
      </w:pPr>
    </w:p>
    <w:p w14:paraId="6F75350F" w14:textId="77777777" w:rsidR="00777DDF" w:rsidRDefault="00777DDF">
      <w:pPr>
        <w:pStyle w:val="10"/>
        <w:spacing w:before="40" w:after="40" w:line="276" w:lineRule="auto"/>
        <w:jc w:val="both"/>
        <w:rPr>
          <w:rFonts w:asciiTheme="majorHAnsi" w:eastAsia="Calibri" w:hAnsiTheme="majorHAnsi" w:cs="Calibri"/>
          <w:b/>
          <w:color w:val="000000"/>
        </w:rPr>
      </w:pPr>
    </w:p>
    <w:p w14:paraId="7E817C14" w14:textId="77777777" w:rsidR="00777DDF" w:rsidRDefault="00777DDF">
      <w:pPr>
        <w:pStyle w:val="10"/>
        <w:spacing w:before="40" w:after="40" w:line="276" w:lineRule="auto"/>
        <w:jc w:val="both"/>
        <w:rPr>
          <w:rFonts w:asciiTheme="majorHAnsi" w:eastAsia="Calibri" w:hAnsiTheme="majorHAnsi" w:cs="Calibri"/>
          <w:b/>
          <w:color w:val="000000"/>
        </w:rPr>
      </w:pPr>
    </w:p>
    <w:p w14:paraId="48820061" w14:textId="77777777" w:rsidR="00777DDF" w:rsidRDefault="00777DDF">
      <w:pPr>
        <w:pStyle w:val="10"/>
        <w:spacing w:before="40" w:after="40" w:line="276" w:lineRule="auto"/>
        <w:jc w:val="both"/>
        <w:rPr>
          <w:rFonts w:asciiTheme="majorHAnsi" w:eastAsia="Calibri" w:hAnsiTheme="majorHAnsi" w:cs="Calibri"/>
          <w:b/>
          <w:color w:val="000000"/>
        </w:rPr>
      </w:pPr>
    </w:p>
    <w:p w14:paraId="3E555F7B" w14:textId="77777777" w:rsidR="00777DDF" w:rsidRDefault="00777DDF">
      <w:pPr>
        <w:pStyle w:val="10"/>
        <w:spacing w:before="40" w:after="40" w:line="276" w:lineRule="auto"/>
        <w:jc w:val="both"/>
        <w:rPr>
          <w:rFonts w:asciiTheme="majorHAnsi" w:eastAsia="Calibri" w:hAnsiTheme="majorHAnsi" w:cs="Calibri"/>
          <w:b/>
          <w:color w:val="000000"/>
        </w:rPr>
      </w:pPr>
    </w:p>
    <w:p w14:paraId="6C3CCE25" w14:textId="77777777" w:rsidR="00777DDF" w:rsidRDefault="00777DDF">
      <w:pPr>
        <w:pStyle w:val="10"/>
        <w:spacing w:before="40" w:after="40" w:line="276" w:lineRule="auto"/>
        <w:jc w:val="both"/>
        <w:rPr>
          <w:rFonts w:asciiTheme="majorHAnsi" w:eastAsia="Calibri" w:hAnsiTheme="majorHAnsi" w:cs="Calibri"/>
          <w:b/>
          <w:color w:val="000000"/>
        </w:rPr>
      </w:pPr>
    </w:p>
    <w:p w14:paraId="73BD40D3" w14:textId="77777777" w:rsidR="00777DDF" w:rsidRDefault="00777DDF">
      <w:pPr>
        <w:pStyle w:val="10"/>
        <w:spacing w:before="40" w:after="40" w:line="276" w:lineRule="auto"/>
        <w:jc w:val="both"/>
        <w:rPr>
          <w:rFonts w:asciiTheme="majorHAnsi" w:eastAsia="Calibri" w:hAnsiTheme="majorHAnsi" w:cs="Calibri"/>
          <w:b/>
          <w:color w:val="000000"/>
        </w:rPr>
      </w:pPr>
    </w:p>
    <w:p w14:paraId="3E6CC155" w14:textId="77777777" w:rsidR="00777DDF" w:rsidRDefault="00777DDF">
      <w:pPr>
        <w:pStyle w:val="10"/>
        <w:spacing w:before="40" w:after="40" w:line="276" w:lineRule="auto"/>
        <w:jc w:val="both"/>
        <w:rPr>
          <w:rFonts w:asciiTheme="majorHAnsi" w:eastAsia="Calibri" w:hAnsiTheme="majorHAnsi" w:cs="Calibri"/>
          <w:b/>
          <w:color w:val="000000"/>
        </w:rPr>
      </w:pPr>
    </w:p>
    <w:p w14:paraId="6D41BC42" w14:textId="77777777" w:rsidR="00777DDF" w:rsidRDefault="00777DDF">
      <w:pPr>
        <w:pStyle w:val="10"/>
        <w:spacing w:before="40" w:after="40" w:line="276" w:lineRule="auto"/>
        <w:jc w:val="both"/>
        <w:rPr>
          <w:rFonts w:asciiTheme="majorHAnsi" w:eastAsia="Calibri" w:hAnsiTheme="majorHAnsi" w:cs="Calibri"/>
          <w:b/>
          <w:color w:val="000000"/>
        </w:rPr>
      </w:pPr>
    </w:p>
    <w:p w14:paraId="0DE01CC7" w14:textId="77777777" w:rsidR="00777DDF" w:rsidRDefault="00777DDF">
      <w:pPr>
        <w:pStyle w:val="10"/>
        <w:spacing w:before="40" w:after="40" w:line="276" w:lineRule="auto"/>
        <w:jc w:val="both"/>
        <w:rPr>
          <w:rFonts w:asciiTheme="majorHAnsi" w:eastAsia="Calibri" w:hAnsiTheme="majorHAnsi" w:cs="Calibri"/>
          <w:b/>
          <w:color w:val="000000"/>
        </w:rPr>
      </w:pPr>
    </w:p>
    <w:p w14:paraId="69BCA7E0" w14:textId="77777777" w:rsidR="00777DDF" w:rsidRDefault="00777DDF">
      <w:pPr>
        <w:pStyle w:val="10"/>
        <w:spacing w:before="40" w:after="40" w:line="276" w:lineRule="auto"/>
        <w:jc w:val="both"/>
        <w:rPr>
          <w:rFonts w:asciiTheme="majorHAnsi" w:eastAsia="Calibri" w:hAnsiTheme="majorHAnsi" w:cs="Calibri"/>
          <w:b/>
          <w:color w:val="000000"/>
        </w:rPr>
      </w:pPr>
    </w:p>
    <w:p w14:paraId="05813550" w14:textId="77777777" w:rsidR="00777DDF" w:rsidRPr="00777DDF" w:rsidRDefault="009417A5" w:rsidP="00777DDF">
      <w:pPr>
        <w:tabs>
          <w:tab w:val="right" w:pos="8280"/>
        </w:tabs>
        <w:spacing w:after="120"/>
        <w:ind w:firstLine="284"/>
        <w:rPr>
          <w:rFonts w:asciiTheme="majorHAnsi" w:hAnsiTheme="majorHAnsi"/>
          <w:b/>
        </w:rPr>
      </w:pPr>
      <w:r w:rsidRPr="009417A5">
        <w:rPr>
          <w:rFonts w:asciiTheme="majorHAnsi" w:hAnsiTheme="majorHAnsi"/>
          <w:b/>
        </w:rPr>
        <w:t>2</w:t>
      </w:r>
      <w:r w:rsidRPr="009417A5">
        <w:rPr>
          <w:rFonts w:asciiTheme="majorHAnsi" w:hAnsiTheme="majorHAnsi"/>
          <w:b/>
          <w:vertAlign w:val="superscript"/>
        </w:rPr>
        <w:t>ο</w:t>
      </w:r>
      <w:r w:rsidRPr="009417A5">
        <w:rPr>
          <w:rFonts w:asciiTheme="majorHAnsi" w:hAnsiTheme="majorHAnsi"/>
          <w:b/>
        </w:rPr>
        <w:t xml:space="preserve"> ΦΥΛΛΟ ΕΡΓΑΣΙΑΣ: Γεωγραφική κατανομή Ηφαιστείων &amp; Σεισμών – Τα σημαντικότερα ηφαίστεια της Ευρώπης (3</w:t>
      </w:r>
      <w:r w:rsidR="00562ADA">
        <w:rPr>
          <w:rFonts w:asciiTheme="majorHAnsi" w:hAnsiTheme="majorHAnsi"/>
          <w:b/>
        </w:rPr>
        <w:t>5</w:t>
      </w:r>
      <w:r w:rsidRPr="009417A5">
        <w:rPr>
          <w:rFonts w:asciiTheme="majorHAnsi" w:hAnsiTheme="majorHAnsi"/>
          <w:b/>
        </w:rPr>
        <w:t>’)</w:t>
      </w:r>
    </w:p>
    <w:p w14:paraId="48E6F7FB" w14:textId="77777777" w:rsidR="00777DDF" w:rsidRPr="00777DDF" w:rsidRDefault="00777DDF" w:rsidP="00777DDF">
      <w:pPr>
        <w:tabs>
          <w:tab w:val="right" w:pos="8280"/>
        </w:tabs>
        <w:spacing w:after="120"/>
        <w:ind w:firstLine="284"/>
        <w:rPr>
          <w:rFonts w:asciiTheme="majorHAnsi" w:hAnsiTheme="majorHAnsi"/>
          <w:b/>
          <w:color w:val="C00000"/>
        </w:rPr>
      </w:pPr>
    </w:p>
    <w:p w14:paraId="5FC441AE" w14:textId="77777777" w:rsidR="00777DDF" w:rsidRPr="00777DDF" w:rsidRDefault="009417A5" w:rsidP="00777DDF">
      <w:pPr>
        <w:tabs>
          <w:tab w:val="right" w:pos="8280"/>
        </w:tabs>
        <w:spacing w:after="120"/>
        <w:ind w:firstLine="284"/>
        <w:rPr>
          <w:rFonts w:asciiTheme="majorHAnsi" w:hAnsiTheme="majorHAnsi"/>
          <w:color w:val="C00000"/>
        </w:rPr>
      </w:pPr>
      <w:r w:rsidRPr="009417A5">
        <w:rPr>
          <w:rFonts w:asciiTheme="majorHAnsi" w:hAnsiTheme="majorHAnsi"/>
          <w:b/>
          <w:color w:val="C00000"/>
        </w:rPr>
        <w:t>Δραστηριότητα 2</w:t>
      </w:r>
      <w:r w:rsidRPr="009417A5">
        <w:rPr>
          <w:rFonts w:asciiTheme="majorHAnsi" w:hAnsiTheme="majorHAnsi"/>
          <w:b/>
          <w:color w:val="C00000"/>
          <w:vertAlign w:val="superscript"/>
        </w:rPr>
        <w:t>η</w:t>
      </w:r>
      <w:r w:rsidRPr="009417A5">
        <w:rPr>
          <w:rFonts w:asciiTheme="majorHAnsi" w:hAnsiTheme="majorHAnsi"/>
          <w:b/>
          <w:color w:val="C00000"/>
        </w:rPr>
        <w:t xml:space="preserve">: «Γεωγραφική κατανομή Ηφαιστείων  &amp; Σεισμών στον Ευρωπαϊκό και ελλαδικό χώρο» </w:t>
      </w:r>
      <w:r w:rsidRPr="009417A5">
        <w:rPr>
          <w:rFonts w:asciiTheme="majorHAnsi" w:hAnsiTheme="majorHAnsi"/>
          <w:color w:val="C00000"/>
        </w:rPr>
        <w:t>(</w:t>
      </w:r>
      <w:r w:rsidR="00562ADA">
        <w:rPr>
          <w:rFonts w:asciiTheme="majorHAnsi" w:hAnsiTheme="majorHAnsi"/>
          <w:color w:val="C00000"/>
        </w:rPr>
        <w:t>20 λεπτά</w:t>
      </w:r>
      <w:r w:rsidRPr="009417A5">
        <w:rPr>
          <w:rFonts w:asciiTheme="majorHAnsi" w:hAnsiTheme="majorHAnsi"/>
          <w:color w:val="C00000"/>
        </w:rPr>
        <w:t>)</w:t>
      </w:r>
    </w:p>
    <w:bookmarkStart w:id="11" w:name="_heading=h.gjdgxs" w:colFirst="0" w:colLast="0"/>
    <w:bookmarkEnd w:id="11"/>
    <w:p w14:paraId="0718A6D4" w14:textId="214CA389" w:rsidR="00777DDF" w:rsidRPr="00777DDF" w:rsidRDefault="0038162B" w:rsidP="00777DDF">
      <w:pPr>
        <w:spacing w:after="120"/>
        <w:ind w:hanging="567"/>
        <w:rPr>
          <w:rFonts w:asciiTheme="majorHAnsi" w:hAnsiTheme="majorHAnsi"/>
        </w:rPr>
      </w:pPr>
      <w:r>
        <w:rPr>
          <w:rFonts w:asciiTheme="majorHAnsi" w:hAnsiTheme="majorHAnsi"/>
          <w:b/>
          <w:noProof/>
        </w:rPr>
      </w:r>
      <w:r>
        <w:rPr>
          <w:rFonts w:asciiTheme="majorHAnsi" w:hAnsiTheme="majorHAnsi"/>
          <w:b/>
          <w:noProof/>
        </w:rPr>
        <w:pict w14:anchorId="6DEABC6F">
          <v:roundrect id="_x0000_s1029" style="width:472.35pt;height:203.85pt;visibility:visible;mso-left-percent:-10001;mso-top-percent:-10001;mso-position-horizontal:absolute;mso-position-horizontal-relative:char;mso-position-vertical:absolute;mso-position-vertical-relative:line;mso-left-percent:-10001;mso-top-percent:-10001" arcsize="12100f" fillcolor="#fde9d9" strokecolor="#9bbb59" strokeweight="3pt">
            <v:stroke startarrowwidth="narrow" startarrowlength="short" endarrowwidth="narrow" endarrowlength="short"/>
            <v:shadow on="t" opacity="32638f" offset="-6pt,-6pt"/>
            <v:textbox inset="1.2694mm,1.2694mm,1.2694mm,1.2694mm">
              <w:txbxContent>
                <w:p w14:paraId="5B1465B6" w14:textId="77777777" w:rsidR="00777DDF" w:rsidRDefault="00777DDF" w:rsidP="00777DDF">
                  <w:pPr>
                    <w:spacing w:after="120"/>
                    <w:textDirection w:val="btLr"/>
                  </w:pPr>
                  <w:r>
                    <w:rPr>
                      <w:b/>
                      <w:color w:val="C0504D"/>
                    </w:rPr>
                    <w:t xml:space="preserve">Σε αυτή τη δραστηριότητα: </w:t>
                  </w:r>
                </w:p>
                <w:p w14:paraId="388ECCE9" w14:textId="29EEE263" w:rsidR="00777DDF" w:rsidRDefault="00777DDF" w:rsidP="00777DDF">
                  <w:pPr>
                    <w:spacing w:after="120"/>
                    <w:textDirection w:val="btLr"/>
                  </w:pPr>
                  <w:r>
                    <w:rPr>
                      <w:color w:val="C0504D"/>
                    </w:rPr>
                    <w:t>Θα παρακολουθήστε μια πτήση μέσα από το λογισμικό Goggle</w:t>
                  </w:r>
                  <w:r w:rsidR="00F03127">
                    <w:rPr>
                      <w:color w:val="C0504D"/>
                    </w:rPr>
                    <w:t xml:space="preserve"> </w:t>
                  </w:r>
                  <w:r>
                    <w:rPr>
                      <w:color w:val="C0504D"/>
                    </w:rPr>
                    <w:t xml:space="preserve">Earth πάνω από τη Μεσόγειο και τον Ατλαντικό μέχρι και την Ισλανδία.  Πρέπει να συμμετέχετε ενεργά στην παρουσίαση με ερωτήματα – απορίες – διευκρινίσεις αλλά και να απαντάτε στα ερωτήματα που προκύπτουν κατά την παρουσίαση.    </w:t>
                  </w:r>
                </w:p>
                <w:p w14:paraId="5957DFA8" w14:textId="77777777" w:rsidR="00777DDF" w:rsidRDefault="00777DDF" w:rsidP="00777DDF">
                  <w:pPr>
                    <w:spacing w:after="120"/>
                    <w:textDirection w:val="btLr"/>
                  </w:pPr>
                  <w:r>
                    <w:rPr>
                      <w:color w:val="C0504D"/>
                    </w:rPr>
                    <w:t xml:space="preserve">Στόχος της παρουσίασης είναι να εντοπίσετε  τις σεισμογενείς και τις ηφαιστειογενείς περιοχές της Ευρώπης. </w:t>
                  </w:r>
                </w:p>
                <w:p w14:paraId="1B2C2825" w14:textId="77777777" w:rsidR="00777DDF" w:rsidRDefault="00777DDF" w:rsidP="00777DDF">
                  <w:pPr>
                    <w:spacing w:after="120"/>
                    <w:textDirection w:val="btLr"/>
                  </w:pPr>
                  <w:r>
                    <w:rPr>
                      <w:color w:val="C0504D"/>
                    </w:rPr>
                    <w:t xml:space="preserve">Θα εκτελέσετε τη δραστηριότητα σε συνεργασία με τον διπλανό σας και θα προετοιμαστείτε για να συζητήσετε τα συμπεράσματα/απαντήσεις σας στην τάξη </w:t>
                  </w:r>
                </w:p>
              </w:txbxContent>
            </v:textbox>
            <w10:anchorlock/>
          </v:roundrect>
        </w:pict>
      </w:r>
    </w:p>
    <w:p w14:paraId="57C4B4BB" w14:textId="77777777" w:rsidR="00777DDF" w:rsidRPr="00777DDF" w:rsidRDefault="00777DDF" w:rsidP="00777DDF">
      <w:pPr>
        <w:spacing w:after="120"/>
        <w:rPr>
          <w:rFonts w:asciiTheme="majorHAnsi" w:hAnsiTheme="majorHAnsi"/>
        </w:rPr>
      </w:pPr>
    </w:p>
    <w:p w14:paraId="4AD88FC2" w14:textId="77777777" w:rsidR="00F03127" w:rsidRDefault="00F03127" w:rsidP="00777DDF">
      <w:pPr>
        <w:tabs>
          <w:tab w:val="right" w:pos="8280"/>
        </w:tabs>
        <w:spacing w:after="120" w:line="276" w:lineRule="auto"/>
        <w:rPr>
          <w:rFonts w:asciiTheme="majorHAnsi" w:hAnsiTheme="majorHAnsi"/>
        </w:rPr>
      </w:pPr>
    </w:p>
    <w:p w14:paraId="30566019" w14:textId="1809CBB5" w:rsidR="00777DDF" w:rsidRPr="00777DDF" w:rsidRDefault="009417A5" w:rsidP="00777DDF">
      <w:pPr>
        <w:tabs>
          <w:tab w:val="right" w:pos="8280"/>
        </w:tabs>
        <w:spacing w:after="120" w:line="276" w:lineRule="auto"/>
        <w:rPr>
          <w:rFonts w:asciiTheme="majorHAnsi" w:hAnsiTheme="majorHAnsi"/>
        </w:rPr>
      </w:pPr>
      <w:r w:rsidRPr="009417A5">
        <w:rPr>
          <w:rFonts w:asciiTheme="majorHAnsi" w:hAnsiTheme="majorHAnsi"/>
        </w:rPr>
        <w:t>Παρακολουθήστε με προσοχή την πτήση πάνω από τη Μεσόγειο και τον Ατλαντικό μέχρι και την Ισλανδία μέσα από το λογισμικό GoggleEarth.  Συνεργαζόμενοι στην ομάδα σας απαντήστε τα παρακάτω ερωτήματα:</w:t>
      </w:r>
    </w:p>
    <w:p w14:paraId="7CB163B7" w14:textId="77777777" w:rsidR="00777DDF" w:rsidRPr="00777DDF" w:rsidRDefault="00777DDF" w:rsidP="00777DDF">
      <w:pPr>
        <w:tabs>
          <w:tab w:val="right" w:pos="8280"/>
        </w:tabs>
        <w:spacing w:after="120"/>
        <w:ind w:firstLine="284"/>
        <w:rPr>
          <w:rFonts w:asciiTheme="majorHAnsi" w:hAnsiTheme="majorHAnsi"/>
        </w:rPr>
      </w:pPr>
    </w:p>
    <w:p w14:paraId="3C4B4C02" w14:textId="77777777" w:rsidR="009A44DB" w:rsidRDefault="009417A5">
      <w:pPr>
        <w:pStyle w:val="ad"/>
        <w:numPr>
          <w:ilvl w:val="0"/>
          <w:numId w:val="15"/>
        </w:numPr>
        <w:tabs>
          <w:tab w:val="right" w:pos="8280"/>
        </w:tabs>
        <w:spacing w:after="120" w:line="276" w:lineRule="auto"/>
        <w:jc w:val="both"/>
        <w:rPr>
          <w:rFonts w:asciiTheme="majorHAnsi" w:hAnsiTheme="majorHAnsi"/>
        </w:rPr>
      </w:pPr>
      <w:r w:rsidRPr="009417A5">
        <w:rPr>
          <w:rFonts w:asciiTheme="majorHAnsi" w:hAnsiTheme="majorHAnsi"/>
        </w:rPr>
        <w:t xml:space="preserve">Οι σεισμοί και τα ηφαίστεια συγκεντρώνονται σε συγκεκριμένες ζώνες (περιοχές) ή είναι ομοιόμορφα κατανεμημένα σε ολόκληρη την ήπειρο της Ευρώπης; </w:t>
      </w:r>
      <w:r w:rsidRPr="009417A5">
        <w:rPr>
          <w:rFonts w:asciiTheme="majorHAnsi" w:hAnsiTheme="majorHAnsi"/>
        </w:rPr>
        <w:tab/>
      </w:r>
      <w:r w:rsidRPr="009417A5">
        <w:rPr>
          <w:rFonts w:asciiTheme="majorHAnsi" w:hAnsiTheme="majorHAnsi"/>
        </w:rPr>
        <w:tab/>
      </w:r>
    </w:p>
    <w:p w14:paraId="2FAFAB30" w14:textId="77777777" w:rsidR="009A44DB" w:rsidRDefault="009417A5">
      <w:pPr>
        <w:pStyle w:val="ad"/>
        <w:numPr>
          <w:ilvl w:val="0"/>
          <w:numId w:val="15"/>
        </w:numPr>
        <w:tabs>
          <w:tab w:val="right" w:pos="8280"/>
        </w:tabs>
        <w:spacing w:after="120"/>
        <w:ind w:left="993" w:hanging="426"/>
        <w:jc w:val="both"/>
        <w:rPr>
          <w:rFonts w:asciiTheme="majorHAnsi" w:hAnsiTheme="majorHAnsi"/>
        </w:rPr>
      </w:pPr>
      <w:r w:rsidRPr="009417A5">
        <w:rPr>
          <w:rFonts w:asciiTheme="majorHAnsi" w:hAnsiTheme="majorHAnsi"/>
        </w:rPr>
        <w:t>Σε ποιες χώρες ή και περιοχές βρίσκονται τα περισσότερα ηφαίστεια και σεισμοί της Ευρώπης;</w:t>
      </w:r>
    </w:p>
    <w:p w14:paraId="01472EB4" w14:textId="77777777" w:rsidR="009A44DB" w:rsidRDefault="009417A5">
      <w:pPr>
        <w:pStyle w:val="ad"/>
        <w:numPr>
          <w:ilvl w:val="0"/>
          <w:numId w:val="15"/>
        </w:numPr>
        <w:tabs>
          <w:tab w:val="right" w:pos="8280"/>
        </w:tabs>
        <w:spacing w:after="120"/>
        <w:jc w:val="both"/>
        <w:rPr>
          <w:rFonts w:asciiTheme="majorHAnsi" w:hAnsiTheme="majorHAnsi"/>
        </w:rPr>
      </w:pPr>
      <w:r w:rsidRPr="009417A5">
        <w:rPr>
          <w:rFonts w:asciiTheme="majorHAnsi" w:hAnsiTheme="majorHAnsi"/>
        </w:rPr>
        <w:t>Υπάρχουν ηφαίστεια και σεισμοί στην στη ρωσική πεδιάδα;</w:t>
      </w:r>
    </w:p>
    <w:p w14:paraId="22D74FD6" w14:textId="77777777" w:rsidR="00777DDF" w:rsidRPr="00777DDF" w:rsidRDefault="009417A5" w:rsidP="00777DDF">
      <w:pPr>
        <w:tabs>
          <w:tab w:val="right" w:pos="8280"/>
        </w:tabs>
        <w:spacing w:after="120"/>
        <w:ind w:firstLine="284"/>
        <w:rPr>
          <w:rFonts w:asciiTheme="majorHAnsi" w:hAnsiTheme="majorHAnsi"/>
        </w:rPr>
      </w:pPr>
      <w:r w:rsidRPr="009417A5">
        <w:rPr>
          <w:rFonts w:asciiTheme="majorHAnsi" w:hAnsiTheme="majorHAnsi"/>
        </w:rPr>
        <w:tab/>
      </w:r>
    </w:p>
    <w:p w14:paraId="391E912C" w14:textId="77777777" w:rsidR="009A44DB" w:rsidRDefault="009417A5">
      <w:pPr>
        <w:tabs>
          <w:tab w:val="right" w:pos="8280"/>
        </w:tabs>
        <w:spacing w:after="120"/>
        <w:jc w:val="both"/>
        <w:rPr>
          <w:rFonts w:asciiTheme="majorHAnsi" w:hAnsiTheme="majorHAnsi"/>
        </w:rPr>
      </w:pPr>
      <w:r w:rsidRPr="009417A5">
        <w:rPr>
          <w:rFonts w:asciiTheme="majorHAnsi" w:hAnsiTheme="majorHAnsi"/>
          <w:b/>
        </w:rPr>
        <w:t xml:space="preserve">Συζητήστε </w:t>
      </w:r>
      <w:r w:rsidRPr="009417A5">
        <w:rPr>
          <w:rFonts w:asciiTheme="majorHAnsi" w:hAnsiTheme="majorHAnsi"/>
        </w:rPr>
        <w:t>τις απαντήσεις/συμπεράσματά σας στην τάξη</w:t>
      </w:r>
    </w:p>
    <w:p w14:paraId="64B40E73" w14:textId="77777777" w:rsidR="00777DDF" w:rsidRPr="00777DDF" w:rsidRDefault="00777DDF" w:rsidP="00777DDF">
      <w:pPr>
        <w:tabs>
          <w:tab w:val="right" w:pos="8280"/>
        </w:tabs>
        <w:spacing w:after="120"/>
        <w:ind w:firstLine="284"/>
        <w:rPr>
          <w:rFonts w:asciiTheme="majorHAnsi" w:hAnsiTheme="majorHAnsi"/>
        </w:rPr>
      </w:pPr>
    </w:p>
    <w:p w14:paraId="6A9B429E" w14:textId="77777777" w:rsidR="00777DDF" w:rsidRPr="00777DDF" w:rsidRDefault="00777DDF" w:rsidP="00777DDF">
      <w:pPr>
        <w:tabs>
          <w:tab w:val="right" w:pos="8280"/>
        </w:tabs>
        <w:spacing w:after="120"/>
        <w:ind w:firstLine="284"/>
        <w:rPr>
          <w:rFonts w:asciiTheme="majorHAnsi" w:hAnsiTheme="majorHAnsi"/>
        </w:rPr>
      </w:pPr>
    </w:p>
    <w:p w14:paraId="6157965E" w14:textId="77777777" w:rsidR="00777DDF" w:rsidRPr="00777DDF" w:rsidRDefault="009417A5" w:rsidP="00777DDF">
      <w:pPr>
        <w:tabs>
          <w:tab w:val="right" w:pos="8280"/>
        </w:tabs>
        <w:spacing w:after="120"/>
        <w:ind w:firstLine="284"/>
        <w:rPr>
          <w:rFonts w:asciiTheme="majorHAnsi" w:hAnsiTheme="majorHAnsi"/>
        </w:rPr>
      </w:pPr>
      <w:r w:rsidRPr="009417A5">
        <w:rPr>
          <w:rFonts w:asciiTheme="majorHAnsi" w:hAnsiTheme="majorHAnsi"/>
        </w:rPr>
        <w:t xml:space="preserve">Μελετήστε προσεκτικά τον παρακάτω χάρτη (σελ. 35 του βιβλίου) στον οποίο φαίνονται οι θέσεις των σεισμών και των ηφαιστείων αλλά και τα όρια των λιθοσφαιρικών πλακών στην Ευρώπη. </w:t>
      </w:r>
    </w:p>
    <w:p w14:paraId="78306E5C" w14:textId="77777777" w:rsidR="00777DDF" w:rsidRPr="00777DDF" w:rsidRDefault="00A80542" w:rsidP="00777DDF">
      <w:pPr>
        <w:tabs>
          <w:tab w:val="right" w:pos="8280"/>
        </w:tabs>
        <w:spacing w:after="120"/>
        <w:ind w:firstLine="284"/>
        <w:rPr>
          <w:rFonts w:asciiTheme="majorHAnsi" w:hAnsiTheme="majorHAnsi"/>
        </w:rPr>
      </w:pPr>
      <w:r>
        <w:rPr>
          <w:rFonts w:asciiTheme="majorHAnsi" w:hAnsiTheme="majorHAnsi"/>
          <w:noProof/>
        </w:rPr>
        <w:drawing>
          <wp:inline distT="0" distB="0" distL="0" distR="0" wp14:anchorId="614BF079" wp14:editId="39553F6E">
            <wp:extent cx="4772025" cy="3295650"/>
            <wp:effectExtent l="0" t="0" r="0" b="0"/>
            <wp:docPr id="16" name="image2.jpg" descr="Plate boundaries in the Mediteranean"/>
            <wp:cNvGraphicFramePr/>
            <a:graphic xmlns:a="http://schemas.openxmlformats.org/drawingml/2006/main">
              <a:graphicData uri="http://schemas.openxmlformats.org/drawingml/2006/picture">
                <pic:pic xmlns:pic="http://schemas.openxmlformats.org/drawingml/2006/picture">
                  <pic:nvPicPr>
                    <pic:cNvPr id="0" name="image2.jpg" descr="Plate boundaries in the Mediteranean"/>
                    <pic:cNvPicPr preferRelativeResize="0"/>
                  </pic:nvPicPr>
                  <pic:blipFill>
                    <a:blip r:embed="rId19"/>
                    <a:srcRect/>
                    <a:stretch>
                      <a:fillRect/>
                    </a:stretch>
                  </pic:blipFill>
                  <pic:spPr>
                    <a:xfrm>
                      <a:off x="0" y="0"/>
                      <a:ext cx="4772025" cy="3295650"/>
                    </a:xfrm>
                    <a:prstGeom prst="rect">
                      <a:avLst/>
                    </a:prstGeom>
                    <a:ln/>
                  </pic:spPr>
                </pic:pic>
              </a:graphicData>
            </a:graphic>
          </wp:inline>
        </w:drawing>
      </w:r>
    </w:p>
    <w:p w14:paraId="7506B3EF" w14:textId="77777777" w:rsidR="00777DDF" w:rsidRPr="00777DDF" w:rsidRDefault="00777DDF" w:rsidP="00777DDF">
      <w:pPr>
        <w:tabs>
          <w:tab w:val="right" w:pos="8280"/>
        </w:tabs>
        <w:spacing w:after="120"/>
        <w:ind w:firstLine="284"/>
        <w:rPr>
          <w:rFonts w:asciiTheme="majorHAnsi" w:hAnsiTheme="majorHAnsi"/>
        </w:rPr>
      </w:pPr>
    </w:p>
    <w:p w14:paraId="1D31C30D" w14:textId="77777777" w:rsidR="00777DDF" w:rsidRPr="00777DDF" w:rsidRDefault="009417A5" w:rsidP="00777DDF">
      <w:pPr>
        <w:tabs>
          <w:tab w:val="right" w:pos="8280"/>
        </w:tabs>
        <w:spacing w:after="120"/>
        <w:ind w:firstLine="284"/>
        <w:rPr>
          <w:rFonts w:asciiTheme="majorHAnsi" w:hAnsiTheme="majorHAnsi"/>
        </w:rPr>
      </w:pPr>
      <w:r w:rsidRPr="009417A5">
        <w:rPr>
          <w:rFonts w:asciiTheme="majorHAnsi" w:hAnsiTheme="majorHAnsi"/>
        </w:rPr>
        <w:t xml:space="preserve">Επιβεβαιώνεται η σχέση σεισμών και ηφαιστείων (ηφαιστειότητας-σεισμικότητας) με τις κινήσεις των λιθοσφαιρικών πλακών (τεκτονική των πλακών);  </w:t>
      </w:r>
    </w:p>
    <w:p w14:paraId="19147A81" w14:textId="77777777" w:rsidR="00777DDF" w:rsidRPr="00777DDF" w:rsidRDefault="009417A5" w:rsidP="00777DDF">
      <w:pPr>
        <w:tabs>
          <w:tab w:val="right" w:pos="8280"/>
        </w:tabs>
        <w:spacing w:after="120"/>
        <w:ind w:firstLine="284"/>
        <w:rPr>
          <w:rFonts w:asciiTheme="majorHAnsi" w:hAnsiTheme="majorHAnsi"/>
        </w:rPr>
      </w:pPr>
      <w:r w:rsidRPr="009417A5">
        <w:rPr>
          <w:rFonts w:asciiTheme="majorHAnsi" w:hAnsiTheme="majorHAnsi"/>
        </w:rPr>
        <w:tab/>
      </w:r>
    </w:p>
    <w:p w14:paraId="41AC63DB" w14:textId="77777777" w:rsidR="00777DDF" w:rsidRPr="00777DDF" w:rsidRDefault="009417A5" w:rsidP="00777DDF">
      <w:pPr>
        <w:tabs>
          <w:tab w:val="right" w:pos="8280"/>
        </w:tabs>
        <w:spacing w:after="120"/>
        <w:ind w:firstLine="284"/>
        <w:rPr>
          <w:rFonts w:asciiTheme="majorHAnsi" w:hAnsiTheme="majorHAnsi"/>
        </w:rPr>
      </w:pPr>
      <w:r w:rsidRPr="009417A5">
        <w:rPr>
          <w:rFonts w:asciiTheme="majorHAnsi" w:hAnsiTheme="majorHAnsi"/>
        </w:rPr>
        <w:t xml:space="preserve">Ποιο είναι το επιχείρημα που στηρίζει αυτή τη συσχέτιση; </w:t>
      </w:r>
    </w:p>
    <w:p w14:paraId="0D7F9CDB" w14:textId="77777777" w:rsidR="00977557" w:rsidRPr="00977557" w:rsidRDefault="009417A5">
      <w:pPr>
        <w:tabs>
          <w:tab w:val="right" w:pos="8280"/>
        </w:tabs>
        <w:spacing w:after="120"/>
        <w:ind w:firstLine="284"/>
        <w:rPr>
          <w:rFonts w:asciiTheme="majorHAnsi" w:hAnsiTheme="majorHAnsi"/>
        </w:rPr>
      </w:pPr>
      <w:r w:rsidRPr="009417A5">
        <w:rPr>
          <w:rFonts w:asciiTheme="majorHAnsi" w:hAnsiTheme="majorHAnsi"/>
        </w:rPr>
        <w:tab/>
      </w:r>
    </w:p>
    <w:p w14:paraId="73B13E4B" w14:textId="77777777" w:rsidR="00777DDF" w:rsidRPr="00777DDF" w:rsidRDefault="009417A5" w:rsidP="00777DDF">
      <w:pPr>
        <w:tabs>
          <w:tab w:val="right" w:pos="8280"/>
        </w:tabs>
        <w:spacing w:after="120"/>
        <w:ind w:firstLine="284"/>
        <w:rPr>
          <w:rFonts w:asciiTheme="majorHAnsi" w:hAnsiTheme="majorHAnsi"/>
        </w:rPr>
      </w:pPr>
      <w:r w:rsidRPr="009417A5">
        <w:rPr>
          <w:rFonts w:asciiTheme="majorHAnsi" w:hAnsiTheme="majorHAnsi"/>
          <w:b/>
        </w:rPr>
        <w:t xml:space="preserve">Συζητήστε </w:t>
      </w:r>
      <w:r w:rsidRPr="009417A5">
        <w:rPr>
          <w:rFonts w:asciiTheme="majorHAnsi" w:hAnsiTheme="majorHAnsi"/>
        </w:rPr>
        <w:t>τις απαντήσεις/συμπεράσματά σας στην τάξη</w:t>
      </w:r>
    </w:p>
    <w:p w14:paraId="71AFC10C" w14:textId="77777777" w:rsidR="00777DDF" w:rsidRPr="00777DDF" w:rsidRDefault="009417A5" w:rsidP="00777DDF">
      <w:pPr>
        <w:tabs>
          <w:tab w:val="right" w:pos="8280"/>
        </w:tabs>
        <w:spacing w:after="120"/>
        <w:ind w:left="360"/>
        <w:rPr>
          <w:rFonts w:asciiTheme="majorHAnsi" w:hAnsiTheme="majorHAnsi"/>
        </w:rPr>
      </w:pPr>
      <w:r w:rsidRPr="009417A5">
        <w:rPr>
          <w:rFonts w:asciiTheme="majorHAnsi" w:hAnsiTheme="majorHAnsi"/>
        </w:rPr>
        <w:tab/>
      </w:r>
    </w:p>
    <w:p w14:paraId="7E8DE8A9" w14:textId="77777777" w:rsidR="009A44DB" w:rsidRDefault="009A44DB">
      <w:pPr>
        <w:spacing w:after="120"/>
        <w:jc w:val="both"/>
        <w:rPr>
          <w:rFonts w:asciiTheme="majorHAnsi" w:hAnsiTheme="majorHAnsi"/>
          <w:b/>
          <w:color w:val="C00000"/>
        </w:rPr>
      </w:pPr>
    </w:p>
    <w:p w14:paraId="25238C9D" w14:textId="77777777" w:rsidR="00777DDF" w:rsidRPr="00777DDF" w:rsidRDefault="009417A5" w:rsidP="00777DDF">
      <w:pPr>
        <w:tabs>
          <w:tab w:val="right" w:pos="8280"/>
        </w:tabs>
        <w:spacing w:after="120"/>
        <w:ind w:firstLine="284"/>
        <w:rPr>
          <w:rFonts w:asciiTheme="majorHAnsi" w:hAnsiTheme="majorHAnsi"/>
          <w:color w:val="C00000"/>
        </w:rPr>
      </w:pPr>
      <w:r w:rsidRPr="009417A5">
        <w:rPr>
          <w:rFonts w:asciiTheme="majorHAnsi" w:hAnsiTheme="majorHAnsi"/>
          <w:b/>
          <w:color w:val="C00000"/>
        </w:rPr>
        <w:t>Δραστηριότητα 3</w:t>
      </w:r>
      <w:r w:rsidRPr="009417A5">
        <w:rPr>
          <w:rFonts w:asciiTheme="majorHAnsi" w:hAnsiTheme="majorHAnsi"/>
          <w:b/>
          <w:color w:val="C00000"/>
          <w:vertAlign w:val="superscript"/>
        </w:rPr>
        <w:t>η</w:t>
      </w:r>
      <w:r w:rsidRPr="009417A5">
        <w:rPr>
          <w:rFonts w:asciiTheme="majorHAnsi" w:hAnsiTheme="majorHAnsi"/>
          <w:b/>
          <w:color w:val="C00000"/>
        </w:rPr>
        <w:t xml:space="preserve">: «Τα σημαντικότερα ηφαίστεια της Ευρώπης» </w:t>
      </w:r>
      <w:r w:rsidRPr="009417A5">
        <w:rPr>
          <w:rFonts w:asciiTheme="majorHAnsi" w:hAnsiTheme="majorHAnsi"/>
          <w:color w:val="C00000"/>
        </w:rPr>
        <w:t>(15</w:t>
      </w:r>
      <w:r w:rsidR="00562ADA">
        <w:rPr>
          <w:rFonts w:asciiTheme="majorHAnsi" w:hAnsiTheme="majorHAnsi"/>
          <w:color w:val="C00000"/>
        </w:rPr>
        <w:t xml:space="preserve"> λεπτά</w:t>
      </w:r>
      <w:r w:rsidRPr="009417A5">
        <w:rPr>
          <w:rFonts w:asciiTheme="majorHAnsi" w:hAnsiTheme="majorHAnsi"/>
          <w:color w:val="C00000"/>
        </w:rPr>
        <w:t>)</w:t>
      </w:r>
    </w:p>
    <w:p w14:paraId="5FD62831" w14:textId="77777777" w:rsidR="00777DDF" w:rsidRPr="00777DDF" w:rsidRDefault="00777DDF" w:rsidP="00777DDF">
      <w:pPr>
        <w:tabs>
          <w:tab w:val="right" w:pos="8280"/>
        </w:tabs>
        <w:spacing w:after="120"/>
        <w:ind w:firstLine="284"/>
        <w:rPr>
          <w:rFonts w:asciiTheme="majorHAnsi" w:hAnsiTheme="majorHAnsi"/>
          <w:color w:val="C00000"/>
        </w:rPr>
      </w:pPr>
    </w:p>
    <w:p w14:paraId="35D0D2BE" w14:textId="59473C74" w:rsidR="00777DDF" w:rsidRPr="00777DDF" w:rsidRDefault="0038162B" w:rsidP="00777DDF">
      <w:pPr>
        <w:spacing w:after="120"/>
        <w:ind w:hanging="567"/>
        <w:rPr>
          <w:rFonts w:asciiTheme="majorHAnsi" w:hAnsiTheme="majorHAnsi"/>
        </w:rPr>
      </w:pPr>
      <w:r>
        <w:rPr>
          <w:rFonts w:asciiTheme="majorHAnsi" w:hAnsiTheme="majorHAnsi"/>
          <w:b/>
          <w:noProof/>
        </w:rPr>
      </w:r>
      <w:r>
        <w:rPr>
          <w:rFonts w:asciiTheme="majorHAnsi" w:hAnsiTheme="majorHAnsi"/>
          <w:b/>
          <w:noProof/>
        </w:rPr>
        <w:pict w14:anchorId="404DEB66">
          <v:roundrect id="Στρογγυλεμένο ορθογώνιο 10" o:spid="_x0000_s1028" style="width:472.35pt;height:144.8pt;visibility:visible;mso-left-percent:-10001;mso-top-percent:-10001;mso-position-horizontal:absolute;mso-position-horizontal-relative:char;mso-position-vertical:absolute;mso-position-vertical-relative:line;mso-left-percent:-10001;mso-top-percent:-10001" arcsize="12100f" fillcolor="#fde9d9" strokecolor="#9bbb59" strokeweight="3pt">
            <v:stroke startarrowwidth="narrow" startarrowlength="short" endarrowwidth="narrow" endarrowlength="short"/>
            <v:shadow on="t" opacity="32638f" offset="-6pt,-6pt"/>
            <v:textbox inset="1.2694mm,1.2694mm,1.2694mm,1.2694mm">
              <w:txbxContent>
                <w:p w14:paraId="6E320BCA" w14:textId="77777777" w:rsidR="00777DDF" w:rsidRDefault="00777DDF" w:rsidP="00777DDF">
                  <w:pPr>
                    <w:spacing w:after="120"/>
                    <w:textDirection w:val="btLr"/>
                  </w:pPr>
                  <w:r>
                    <w:rPr>
                      <w:b/>
                      <w:color w:val="C0504D"/>
                    </w:rPr>
                    <w:t xml:space="preserve">Σε αυτή τη δραστηριότητα: </w:t>
                  </w:r>
                </w:p>
                <w:p w14:paraId="10FB36E0" w14:textId="77777777" w:rsidR="00777DDF" w:rsidRDefault="00777DDF" w:rsidP="00777DDF">
                  <w:pPr>
                    <w:spacing w:after="120"/>
                    <w:textDirection w:val="btLr"/>
                  </w:pPr>
                  <w:r>
                    <w:rPr>
                      <w:color w:val="C0504D"/>
                    </w:rPr>
                    <w:t xml:space="preserve">Θα έχεις την ευκαιρία να μάθεις την ακριβή θέση των σημαντικότερων ηφαιστείων της Ευρώπης.    </w:t>
                  </w:r>
                </w:p>
                <w:p w14:paraId="1074F7D5" w14:textId="03C1E36A" w:rsidR="00777DDF" w:rsidRDefault="00777DDF" w:rsidP="00777DDF">
                  <w:pPr>
                    <w:spacing w:after="120"/>
                    <w:textDirection w:val="btLr"/>
                  </w:pPr>
                  <w:r>
                    <w:rPr>
                      <w:color w:val="C0504D"/>
                    </w:rPr>
                    <w:t>Θα συνεργαστείς με τον</w:t>
                  </w:r>
                  <w:r w:rsidR="00F03127">
                    <w:rPr>
                      <w:color w:val="C0504D"/>
                    </w:rPr>
                    <w:t>/τη</w:t>
                  </w:r>
                  <w:r>
                    <w:rPr>
                      <w:color w:val="C0504D"/>
                    </w:rPr>
                    <w:t xml:space="preserve"> συμμαθητή</w:t>
                  </w:r>
                  <w:r w:rsidR="00F03127">
                    <w:rPr>
                      <w:color w:val="C0504D"/>
                    </w:rPr>
                    <w:t>/τριά</w:t>
                  </w:r>
                  <w:r>
                    <w:rPr>
                      <w:color w:val="C0504D"/>
                    </w:rPr>
                    <w:t xml:space="preserve"> σου στην ομάδα και θα προετοιμαστείτε ως ομάδα να έρθετε στον πίνακα για να δείξετε τη θέση των ηφαιστείων στο λογισμικό (GoogleEarth) </w:t>
                  </w:r>
                </w:p>
              </w:txbxContent>
            </v:textbox>
            <w10:anchorlock/>
          </v:roundrect>
        </w:pict>
      </w:r>
    </w:p>
    <w:p w14:paraId="27318EED" w14:textId="77777777" w:rsidR="00777DDF" w:rsidRPr="00777DDF" w:rsidRDefault="00777DDF" w:rsidP="00777DDF">
      <w:pPr>
        <w:spacing w:after="120"/>
        <w:rPr>
          <w:rFonts w:asciiTheme="majorHAnsi" w:hAnsiTheme="majorHAnsi"/>
        </w:rPr>
      </w:pPr>
    </w:p>
    <w:p w14:paraId="1478C663" w14:textId="77777777" w:rsidR="00F03127" w:rsidRDefault="00F03127" w:rsidP="00777DDF">
      <w:pPr>
        <w:tabs>
          <w:tab w:val="right" w:pos="8280"/>
        </w:tabs>
        <w:spacing w:after="120" w:line="276" w:lineRule="auto"/>
        <w:jc w:val="both"/>
        <w:rPr>
          <w:rFonts w:asciiTheme="majorHAnsi" w:hAnsiTheme="majorHAnsi"/>
        </w:rPr>
      </w:pPr>
    </w:p>
    <w:p w14:paraId="3344F403" w14:textId="2C2B4EBF" w:rsidR="00777DDF" w:rsidRPr="00777DDF" w:rsidRDefault="009417A5" w:rsidP="00777DDF">
      <w:pPr>
        <w:tabs>
          <w:tab w:val="right" w:pos="8280"/>
        </w:tabs>
        <w:spacing w:after="120" w:line="276" w:lineRule="auto"/>
        <w:jc w:val="both"/>
        <w:rPr>
          <w:rFonts w:asciiTheme="majorHAnsi" w:hAnsiTheme="majorHAnsi"/>
        </w:rPr>
      </w:pPr>
      <w:r w:rsidRPr="009417A5">
        <w:rPr>
          <w:rFonts w:asciiTheme="majorHAnsi" w:hAnsiTheme="majorHAnsi"/>
        </w:rPr>
        <w:t xml:space="preserve">Χρησιμοποιήστε το </w:t>
      </w:r>
      <w:r w:rsidRPr="009417A5">
        <w:rPr>
          <w:rFonts w:asciiTheme="majorHAnsi" w:hAnsiTheme="majorHAnsi"/>
          <w:b/>
        </w:rPr>
        <w:t>GoogleEarth</w:t>
      </w:r>
      <w:r w:rsidRPr="009417A5">
        <w:rPr>
          <w:rFonts w:asciiTheme="majorHAnsi" w:hAnsiTheme="majorHAnsi"/>
        </w:rPr>
        <w:t xml:space="preserve"> που προβάλλεται για να βρείτε στον ψηφιακό χάρτη/δορυφορική λήψη σε ποιο σημείο της αντίστοιχης χώρας  βρίσκονται τα μεγαλύτερα ενεργά ηφαίστεια της Ευρώπης που παρουσιάζονται στον </w:t>
      </w:r>
      <w:r w:rsidRPr="009417A5">
        <w:rPr>
          <w:rFonts w:asciiTheme="majorHAnsi" w:hAnsiTheme="majorHAnsi"/>
          <w:b/>
        </w:rPr>
        <w:t>Πίνακα 9.2</w:t>
      </w:r>
      <w:r w:rsidRPr="009417A5">
        <w:rPr>
          <w:rFonts w:asciiTheme="majorHAnsi" w:hAnsiTheme="majorHAnsi"/>
        </w:rPr>
        <w:t xml:space="preserve"> του βιβλίου σας (σελ. 35) ο οποίος ακολουθεί.  Με «κλικ» στο ηφαίστειο μπορείτε να δείτε την ονομασία του.</w:t>
      </w:r>
    </w:p>
    <w:p w14:paraId="7751EFBA" w14:textId="77777777" w:rsidR="00777DDF" w:rsidRPr="00777DDF" w:rsidRDefault="00777DDF" w:rsidP="00777DDF">
      <w:pPr>
        <w:tabs>
          <w:tab w:val="right" w:pos="8280"/>
        </w:tabs>
        <w:spacing w:after="120"/>
        <w:ind w:firstLine="284"/>
        <w:rPr>
          <w:rFonts w:asciiTheme="majorHAnsi" w:hAnsiTheme="majorHAnsi"/>
        </w:rPr>
      </w:pPr>
    </w:p>
    <w:tbl>
      <w:tblPr>
        <w:tblW w:w="3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1"/>
        <w:gridCol w:w="1498"/>
      </w:tblGrid>
      <w:tr w:rsidR="00777DDF" w:rsidRPr="00777DDF" w14:paraId="366B9CBF" w14:textId="77777777" w:rsidTr="007267B5">
        <w:trPr>
          <w:trHeight w:val="257"/>
          <w:jc w:val="center"/>
        </w:trPr>
        <w:tc>
          <w:tcPr>
            <w:tcW w:w="2211" w:type="dxa"/>
            <w:shd w:val="clear" w:color="auto" w:fill="F4E8B5"/>
          </w:tcPr>
          <w:p w14:paraId="1D66AE34" w14:textId="77777777" w:rsidR="00777DDF" w:rsidRPr="00777DDF" w:rsidRDefault="009417A5" w:rsidP="007267B5">
            <w:pPr>
              <w:rPr>
                <w:rFonts w:asciiTheme="majorHAnsi" w:eastAsia="Tahoma" w:hAnsiTheme="majorHAnsi" w:cs="Tahoma"/>
                <w:b/>
                <w:i/>
                <w:color w:val="000000"/>
              </w:rPr>
            </w:pPr>
            <w:r w:rsidRPr="009417A5">
              <w:rPr>
                <w:rFonts w:asciiTheme="majorHAnsi" w:eastAsia="Tahoma" w:hAnsiTheme="majorHAnsi" w:cs="Tahoma"/>
                <w:b/>
                <w:i/>
                <w:color w:val="000000"/>
              </w:rPr>
              <w:t>ΗΦΑΙΣΤΕΙΟ</w:t>
            </w:r>
          </w:p>
        </w:tc>
        <w:tc>
          <w:tcPr>
            <w:tcW w:w="1498" w:type="dxa"/>
            <w:shd w:val="clear" w:color="auto" w:fill="F4E8B5"/>
          </w:tcPr>
          <w:p w14:paraId="0735CFA5" w14:textId="77777777" w:rsidR="00777DDF" w:rsidRPr="00777DDF" w:rsidRDefault="009417A5" w:rsidP="007267B5">
            <w:pPr>
              <w:rPr>
                <w:rFonts w:asciiTheme="majorHAnsi" w:eastAsia="Tahoma" w:hAnsiTheme="majorHAnsi" w:cs="Tahoma"/>
                <w:b/>
                <w:i/>
                <w:color w:val="000000"/>
              </w:rPr>
            </w:pPr>
            <w:r w:rsidRPr="009417A5">
              <w:rPr>
                <w:rFonts w:asciiTheme="majorHAnsi" w:eastAsia="Tahoma" w:hAnsiTheme="majorHAnsi" w:cs="Tahoma"/>
                <w:b/>
                <w:i/>
                <w:color w:val="000000"/>
              </w:rPr>
              <w:t>Χώρα</w:t>
            </w:r>
          </w:p>
        </w:tc>
      </w:tr>
      <w:tr w:rsidR="00777DDF" w:rsidRPr="00777DDF" w14:paraId="16309BC2" w14:textId="77777777" w:rsidTr="007267B5">
        <w:trPr>
          <w:trHeight w:val="271"/>
          <w:jc w:val="center"/>
        </w:trPr>
        <w:tc>
          <w:tcPr>
            <w:tcW w:w="2211" w:type="dxa"/>
            <w:shd w:val="clear" w:color="auto" w:fill="F4E8B5"/>
            <w:vAlign w:val="center"/>
          </w:tcPr>
          <w:p w14:paraId="596920E1"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Αίτνα</w:t>
            </w:r>
          </w:p>
        </w:tc>
        <w:tc>
          <w:tcPr>
            <w:tcW w:w="1498" w:type="dxa"/>
            <w:shd w:val="clear" w:color="auto" w:fill="F4E8B5"/>
            <w:vAlign w:val="center"/>
          </w:tcPr>
          <w:p w14:paraId="311F3B3F"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Ιταλία</w:t>
            </w:r>
          </w:p>
        </w:tc>
      </w:tr>
      <w:tr w:rsidR="00777DDF" w:rsidRPr="00777DDF" w14:paraId="7B4ADB20" w14:textId="77777777" w:rsidTr="007267B5">
        <w:trPr>
          <w:trHeight w:val="271"/>
          <w:jc w:val="center"/>
        </w:trPr>
        <w:tc>
          <w:tcPr>
            <w:tcW w:w="2211" w:type="dxa"/>
            <w:shd w:val="clear" w:color="auto" w:fill="F4E8B5"/>
            <w:vAlign w:val="center"/>
          </w:tcPr>
          <w:p w14:paraId="61D419F9"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Λίπαρι</w:t>
            </w:r>
          </w:p>
        </w:tc>
        <w:tc>
          <w:tcPr>
            <w:tcW w:w="1498" w:type="dxa"/>
            <w:shd w:val="clear" w:color="auto" w:fill="F4E8B5"/>
            <w:vAlign w:val="center"/>
          </w:tcPr>
          <w:p w14:paraId="20F53DA6"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Ιταλία</w:t>
            </w:r>
          </w:p>
        </w:tc>
      </w:tr>
      <w:tr w:rsidR="00777DDF" w:rsidRPr="00777DDF" w14:paraId="52B4ED80" w14:textId="77777777" w:rsidTr="007267B5">
        <w:trPr>
          <w:trHeight w:val="271"/>
          <w:jc w:val="center"/>
        </w:trPr>
        <w:tc>
          <w:tcPr>
            <w:tcW w:w="2211" w:type="dxa"/>
            <w:shd w:val="clear" w:color="auto" w:fill="F4E8B5"/>
            <w:vAlign w:val="center"/>
          </w:tcPr>
          <w:p w14:paraId="01C541F5"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Χέκλα</w:t>
            </w:r>
          </w:p>
        </w:tc>
        <w:tc>
          <w:tcPr>
            <w:tcW w:w="1498" w:type="dxa"/>
            <w:shd w:val="clear" w:color="auto" w:fill="F4E8B5"/>
            <w:vAlign w:val="center"/>
          </w:tcPr>
          <w:p w14:paraId="077FF3B4"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Ισλανδία</w:t>
            </w:r>
          </w:p>
        </w:tc>
      </w:tr>
      <w:tr w:rsidR="00777DDF" w:rsidRPr="00777DDF" w14:paraId="5285E8F3" w14:textId="77777777" w:rsidTr="007267B5">
        <w:trPr>
          <w:trHeight w:val="271"/>
          <w:jc w:val="center"/>
        </w:trPr>
        <w:tc>
          <w:tcPr>
            <w:tcW w:w="2211" w:type="dxa"/>
            <w:shd w:val="clear" w:color="auto" w:fill="F4E8B5"/>
            <w:vAlign w:val="center"/>
          </w:tcPr>
          <w:p w14:paraId="02081F50"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Βεζούβιος</w:t>
            </w:r>
          </w:p>
        </w:tc>
        <w:tc>
          <w:tcPr>
            <w:tcW w:w="1498" w:type="dxa"/>
            <w:shd w:val="clear" w:color="auto" w:fill="F4E8B5"/>
            <w:vAlign w:val="center"/>
          </w:tcPr>
          <w:p w14:paraId="0CA5DFC3"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Ιταλία</w:t>
            </w:r>
          </w:p>
        </w:tc>
      </w:tr>
      <w:tr w:rsidR="00777DDF" w:rsidRPr="00777DDF" w14:paraId="39D5AA45" w14:textId="77777777" w:rsidTr="007267B5">
        <w:trPr>
          <w:trHeight w:val="271"/>
          <w:jc w:val="center"/>
        </w:trPr>
        <w:tc>
          <w:tcPr>
            <w:tcW w:w="2211" w:type="dxa"/>
            <w:shd w:val="clear" w:color="auto" w:fill="F4E8B5"/>
            <w:vAlign w:val="center"/>
          </w:tcPr>
          <w:p w14:paraId="76468A15"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Στρόμπολι</w:t>
            </w:r>
          </w:p>
        </w:tc>
        <w:tc>
          <w:tcPr>
            <w:tcW w:w="1498" w:type="dxa"/>
            <w:shd w:val="clear" w:color="auto" w:fill="F4E8B5"/>
            <w:vAlign w:val="center"/>
          </w:tcPr>
          <w:p w14:paraId="0B2C340E"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Ιταλία</w:t>
            </w:r>
          </w:p>
        </w:tc>
      </w:tr>
      <w:tr w:rsidR="00777DDF" w:rsidRPr="00777DDF" w14:paraId="1AEFDD62" w14:textId="77777777" w:rsidTr="007267B5">
        <w:trPr>
          <w:trHeight w:val="271"/>
          <w:jc w:val="center"/>
        </w:trPr>
        <w:tc>
          <w:tcPr>
            <w:tcW w:w="2211" w:type="dxa"/>
            <w:shd w:val="clear" w:color="auto" w:fill="F4E8B5"/>
            <w:vAlign w:val="center"/>
          </w:tcPr>
          <w:p w14:paraId="54F1E0D9"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Νίσυρος</w:t>
            </w:r>
          </w:p>
        </w:tc>
        <w:tc>
          <w:tcPr>
            <w:tcW w:w="1498" w:type="dxa"/>
            <w:shd w:val="clear" w:color="auto" w:fill="F4E8B5"/>
            <w:vAlign w:val="center"/>
          </w:tcPr>
          <w:p w14:paraId="5E4BBF1E"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Ελλάδα</w:t>
            </w:r>
          </w:p>
        </w:tc>
      </w:tr>
      <w:tr w:rsidR="00777DDF" w:rsidRPr="00777DDF" w14:paraId="0927397D" w14:textId="77777777" w:rsidTr="007267B5">
        <w:trPr>
          <w:trHeight w:val="271"/>
          <w:jc w:val="center"/>
        </w:trPr>
        <w:tc>
          <w:tcPr>
            <w:tcW w:w="2211" w:type="dxa"/>
            <w:shd w:val="clear" w:color="auto" w:fill="F4E8B5"/>
            <w:vAlign w:val="center"/>
          </w:tcPr>
          <w:p w14:paraId="7F0CB943"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Σαντορίνη</w:t>
            </w:r>
          </w:p>
        </w:tc>
        <w:tc>
          <w:tcPr>
            <w:tcW w:w="1498" w:type="dxa"/>
            <w:shd w:val="clear" w:color="auto" w:fill="F4E8B5"/>
            <w:vAlign w:val="center"/>
          </w:tcPr>
          <w:p w14:paraId="262C362E" w14:textId="77777777" w:rsidR="00777DDF" w:rsidRPr="00777DDF" w:rsidRDefault="009417A5" w:rsidP="007267B5">
            <w:pPr>
              <w:rPr>
                <w:rFonts w:asciiTheme="majorHAnsi" w:eastAsia="Tahoma" w:hAnsiTheme="majorHAnsi" w:cs="Tahoma"/>
                <w:color w:val="000000"/>
              </w:rPr>
            </w:pPr>
            <w:r w:rsidRPr="009417A5">
              <w:rPr>
                <w:rFonts w:asciiTheme="majorHAnsi" w:eastAsia="Tahoma" w:hAnsiTheme="majorHAnsi" w:cs="Tahoma"/>
                <w:color w:val="000000"/>
              </w:rPr>
              <w:t>Ελλάδα</w:t>
            </w:r>
          </w:p>
        </w:tc>
      </w:tr>
    </w:tbl>
    <w:p w14:paraId="40D51B6B" w14:textId="77777777" w:rsidR="00777DDF" w:rsidRPr="00777DDF" w:rsidRDefault="00777DDF" w:rsidP="00777DDF">
      <w:pPr>
        <w:tabs>
          <w:tab w:val="right" w:pos="8280"/>
        </w:tabs>
        <w:spacing w:after="120"/>
        <w:ind w:firstLine="284"/>
        <w:rPr>
          <w:rFonts w:asciiTheme="majorHAnsi" w:hAnsiTheme="majorHAnsi"/>
        </w:rPr>
      </w:pPr>
    </w:p>
    <w:p w14:paraId="4A89BBC0" w14:textId="77777777" w:rsidR="00777DDF" w:rsidRPr="00777DDF" w:rsidRDefault="00A80542" w:rsidP="00777DDF">
      <w:pPr>
        <w:tabs>
          <w:tab w:val="right" w:pos="8280"/>
        </w:tabs>
        <w:spacing w:after="120"/>
        <w:ind w:firstLine="284"/>
        <w:rPr>
          <w:rFonts w:asciiTheme="majorHAnsi" w:hAnsiTheme="majorHAnsi"/>
        </w:rPr>
      </w:pPr>
      <w:r>
        <w:rPr>
          <w:rFonts w:asciiTheme="majorHAnsi" w:hAnsiTheme="majorHAnsi"/>
          <w:noProof/>
        </w:rPr>
        <w:drawing>
          <wp:inline distT="0" distB="0" distL="0" distR="0" wp14:anchorId="084C8BB7" wp14:editId="7B988EEB">
            <wp:extent cx="5038725" cy="2762250"/>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5038725" cy="2762250"/>
                    </a:xfrm>
                    <a:prstGeom prst="rect">
                      <a:avLst/>
                    </a:prstGeom>
                    <a:ln/>
                  </pic:spPr>
                </pic:pic>
              </a:graphicData>
            </a:graphic>
          </wp:inline>
        </w:drawing>
      </w:r>
    </w:p>
    <w:p w14:paraId="20F49376" w14:textId="77777777" w:rsidR="00777DDF" w:rsidRPr="00777DDF" w:rsidRDefault="00777DDF" w:rsidP="00777DDF">
      <w:pPr>
        <w:tabs>
          <w:tab w:val="right" w:pos="8280"/>
        </w:tabs>
        <w:spacing w:after="120"/>
        <w:ind w:firstLine="284"/>
        <w:rPr>
          <w:rFonts w:asciiTheme="majorHAnsi" w:hAnsiTheme="majorHAnsi"/>
        </w:rPr>
      </w:pPr>
    </w:p>
    <w:p w14:paraId="61C9E01F" w14:textId="77777777" w:rsidR="00777DDF" w:rsidRPr="00777DDF" w:rsidRDefault="009417A5" w:rsidP="00777DDF">
      <w:pPr>
        <w:tabs>
          <w:tab w:val="right" w:pos="8280"/>
        </w:tabs>
        <w:spacing w:after="120"/>
        <w:ind w:firstLine="284"/>
        <w:rPr>
          <w:rFonts w:asciiTheme="majorHAnsi" w:hAnsiTheme="majorHAnsi"/>
        </w:rPr>
      </w:pPr>
      <w:r w:rsidRPr="009417A5">
        <w:rPr>
          <w:rFonts w:asciiTheme="majorHAnsi" w:hAnsiTheme="majorHAnsi"/>
        </w:rPr>
        <w:t>Για κάθε ηφαίστειο από τον παραπάνω πίνακα, μια ομάδα να έρθει στον πίνακα για να δείξει τη θέση του</w:t>
      </w:r>
    </w:p>
    <w:p w14:paraId="18A7DF54" w14:textId="77777777" w:rsidR="00777DDF" w:rsidRPr="00777DDF" w:rsidRDefault="009417A5" w:rsidP="00777DDF">
      <w:pPr>
        <w:tabs>
          <w:tab w:val="right" w:pos="8280"/>
        </w:tabs>
        <w:spacing w:after="120"/>
        <w:ind w:left="360"/>
        <w:rPr>
          <w:rFonts w:asciiTheme="majorHAnsi" w:hAnsiTheme="majorHAnsi"/>
        </w:rPr>
      </w:pPr>
      <w:r w:rsidRPr="009417A5">
        <w:rPr>
          <w:rFonts w:asciiTheme="majorHAnsi" w:hAnsiTheme="majorHAnsi"/>
        </w:rPr>
        <w:tab/>
      </w:r>
    </w:p>
    <w:p w14:paraId="7B2F59BA" w14:textId="77777777" w:rsidR="00777DDF" w:rsidRPr="00777DDF" w:rsidRDefault="00777DDF" w:rsidP="00777DDF">
      <w:pPr>
        <w:tabs>
          <w:tab w:val="right" w:pos="8280"/>
        </w:tabs>
        <w:spacing w:after="120"/>
        <w:ind w:left="360"/>
        <w:rPr>
          <w:rFonts w:asciiTheme="majorHAnsi" w:hAnsiTheme="majorHAnsi"/>
        </w:rPr>
      </w:pPr>
    </w:p>
    <w:p w14:paraId="629227F5" w14:textId="77777777" w:rsidR="00777DDF" w:rsidRPr="00777DDF" w:rsidRDefault="00777DDF" w:rsidP="00777DDF">
      <w:pPr>
        <w:spacing w:after="120"/>
        <w:rPr>
          <w:rFonts w:asciiTheme="majorHAnsi" w:hAnsiTheme="majorHAnsi"/>
          <w:b/>
        </w:rPr>
      </w:pPr>
    </w:p>
    <w:p w14:paraId="1C13D7B8" w14:textId="77777777" w:rsidR="00777DDF" w:rsidRDefault="00777DDF" w:rsidP="00777DDF">
      <w:pPr>
        <w:rPr>
          <w:rFonts w:asciiTheme="majorHAnsi" w:hAnsiTheme="majorHAnsi"/>
        </w:rPr>
      </w:pPr>
    </w:p>
    <w:p w14:paraId="40476F08" w14:textId="77777777" w:rsidR="00777DDF" w:rsidRDefault="00777DDF" w:rsidP="00777DDF">
      <w:pPr>
        <w:rPr>
          <w:rFonts w:asciiTheme="majorHAnsi" w:hAnsiTheme="majorHAnsi"/>
        </w:rPr>
      </w:pPr>
    </w:p>
    <w:p w14:paraId="0F7B60CC" w14:textId="77777777" w:rsidR="00777DDF" w:rsidRDefault="00777DDF" w:rsidP="00777DDF">
      <w:pPr>
        <w:rPr>
          <w:rFonts w:asciiTheme="majorHAnsi" w:hAnsiTheme="majorHAnsi"/>
        </w:rPr>
      </w:pPr>
    </w:p>
    <w:p w14:paraId="0B3D3240" w14:textId="77777777" w:rsidR="00777DDF" w:rsidRDefault="00777DDF" w:rsidP="00777DDF">
      <w:pPr>
        <w:rPr>
          <w:rFonts w:asciiTheme="majorHAnsi" w:hAnsiTheme="majorHAnsi"/>
        </w:rPr>
      </w:pPr>
    </w:p>
    <w:p w14:paraId="45BD874F" w14:textId="77777777" w:rsidR="00777DDF" w:rsidRDefault="00777DDF" w:rsidP="00777DDF">
      <w:pPr>
        <w:rPr>
          <w:rFonts w:asciiTheme="majorHAnsi" w:hAnsiTheme="majorHAnsi"/>
        </w:rPr>
      </w:pPr>
    </w:p>
    <w:p w14:paraId="12FCB52C" w14:textId="77777777" w:rsidR="00777DDF" w:rsidRDefault="00777DDF" w:rsidP="00777DDF">
      <w:pPr>
        <w:rPr>
          <w:rFonts w:asciiTheme="majorHAnsi" w:hAnsiTheme="majorHAnsi"/>
        </w:rPr>
      </w:pPr>
    </w:p>
    <w:p w14:paraId="03BF19CD" w14:textId="77777777" w:rsidR="00777DDF" w:rsidRDefault="00777DDF" w:rsidP="00777DDF">
      <w:pPr>
        <w:rPr>
          <w:rFonts w:asciiTheme="majorHAnsi" w:hAnsiTheme="majorHAnsi"/>
        </w:rPr>
      </w:pPr>
    </w:p>
    <w:p w14:paraId="554D8585" w14:textId="77777777" w:rsidR="0047570B" w:rsidRDefault="0047570B" w:rsidP="00777DDF">
      <w:pPr>
        <w:rPr>
          <w:rFonts w:asciiTheme="majorHAnsi" w:hAnsiTheme="majorHAnsi"/>
        </w:rPr>
      </w:pPr>
    </w:p>
    <w:p w14:paraId="1A081410" w14:textId="77777777" w:rsidR="00777DDF" w:rsidRPr="00777DDF" w:rsidRDefault="00777DDF" w:rsidP="00777DDF">
      <w:pPr>
        <w:rPr>
          <w:rFonts w:asciiTheme="majorHAnsi" w:hAnsiTheme="majorHAnsi"/>
        </w:rPr>
      </w:pPr>
    </w:p>
    <w:p w14:paraId="42F66DFF" w14:textId="77777777" w:rsidR="00777DDF" w:rsidRPr="00777DDF" w:rsidRDefault="009417A5" w:rsidP="00777DDF">
      <w:pPr>
        <w:spacing w:after="120"/>
        <w:ind w:left="284"/>
        <w:rPr>
          <w:rFonts w:asciiTheme="majorHAnsi" w:hAnsiTheme="majorHAnsi"/>
          <w:b/>
        </w:rPr>
      </w:pPr>
      <w:r w:rsidRPr="009417A5">
        <w:rPr>
          <w:rFonts w:asciiTheme="majorHAnsi" w:hAnsiTheme="majorHAnsi"/>
          <w:b/>
        </w:rPr>
        <w:t>3</w:t>
      </w:r>
      <w:r w:rsidRPr="009417A5">
        <w:rPr>
          <w:rFonts w:asciiTheme="majorHAnsi" w:hAnsiTheme="majorHAnsi"/>
          <w:b/>
          <w:vertAlign w:val="superscript"/>
        </w:rPr>
        <w:t>ο</w:t>
      </w:r>
      <w:r w:rsidR="0047570B">
        <w:rPr>
          <w:rFonts w:asciiTheme="majorHAnsi" w:hAnsiTheme="majorHAnsi"/>
          <w:b/>
          <w:vertAlign w:val="superscript"/>
        </w:rPr>
        <w:t xml:space="preserve"> </w:t>
      </w:r>
      <w:r w:rsidRPr="009417A5">
        <w:rPr>
          <w:rFonts w:asciiTheme="majorHAnsi" w:hAnsiTheme="majorHAnsi"/>
          <w:b/>
        </w:rPr>
        <w:t>ΦΥΛΛΟ ΕΡΓΑΣΙΑΣ: Ο μηχανισμός δημιουργίας των σεισμών-ηφαιστείων – Το ηφαιστειακό τόξο του Αιγαίου (4</w:t>
      </w:r>
      <w:r w:rsidR="0047570B">
        <w:rPr>
          <w:rFonts w:asciiTheme="majorHAnsi" w:hAnsiTheme="majorHAnsi"/>
          <w:b/>
        </w:rPr>
        <w:t>0</w:t>
      </w:r>
      <w:r w:rsidR="00B11CD8">
        <w:rPr>
          <w:rFonts w:asciiTheme="majorHAnsi" w:hAnsiTheme="majorHAnsi"/>
          <w:b/>
        </w:rPr>
        <w:t xml:space="preserve"> </w:t>
      </w:r>
      <w:r w:rsidR="00F91866">
        <w:rPr>
          <w:rFonts w:asciiTheme="majorHAnsi" w:hAnsiTheme="majorHAnsi"/>
          <w:b/>
        </w:rPr>
        <w:t xml:space="preserve">λεπτά </w:t>
      </w:r>
      <w:r w:rsidRPr="009417A5">
        <w:rPr>
          <w:rFonts w:asciiTheme="majorHAnsi" w:hAnsiTheme="majorHAnsi"/>
          <w:b/>
        </w:rPr>
        <w:t>)</w:t>
      </w:r>
    </w:p>
    <w:p w14:paraId="02E6B4B8" w14:textId="77777777" w:rsidR="00777DDF" w:rsidRPr="00777DDF" w:rsidRDefault="00777DDF" w:rsidP="00777DDF">
      <w:pPr>
        <w:spacing w:after="120"/>
        <w:rPr>
          <w:rFonts w:asciiTheme="majorHAnsi" w:hAnsiTheme="majorHAnsi"/>
          <w:b/>
        </w:rPr>
      </w:pPr>
    </w:p>
    <w:p w14:paraId="67AFAB97" w14:textId="77777777" w:rsidR="009A44DB" w:rsidRDefault="009417A5">
      <w:pPr>
        <w:tabs>
          <w:tab w:val="right" w:leader="dot" w:pos="8280"/>
        </w:tabs>
        <w:spacing w:after="120" w:line="276" w:lineRule="auto"/>
        <w:ind w:firstLine="284"/>
        <w:rPr>
          <w:rFonts w:asciiTheme="majorHAnsi" w:hAnsiTheme="majorHAnsi"/>
          <w:color w:val="C00000"/>
        </w:rPr>
      </w:pPr>
      <w:r w:rsidRPr="009417A5">
        <w:rPr>
          <w:rFonts w:asciiTheme="majorHAnsi" w:hAnsiTheme="majorHAnsi"/>
          <w:b/>
          <w:color w:val="C00000"/>
        </w:rPr>
        <w:t>Δραστηριότητα 4</w:t>
      </w:r>
      <w:r w:rsidRPr="009417A5">
        <w:rPr>
          <w:rFonts w:asciiTheme="majorHAnsi" w:hAnsiTheme="majorHAnsi"/>
          <w:b/>
          <w:color w:val="C00000"/>
          <w:vertAlign w:val="superscript"/>
        </w:rPr>
        <w:t>η</w:t>
      </w:r>
      <w:r w:rsidRPr="009417A5">
        <w:rPr>
          <w:rFonts w:asciiTheme="majorHAnsi" w:hAnsiTheme="majorHAnsi"/>
          <w:b/>
          <w:color w:val="C00000"/>
        </w:rPr>
        <w:t xml:space="preserve">: «Γιατί η γεωγραφική κατανομή των σεισμών και μαζί και των ηφαιστείων  περιορίζεται σε μια συγκεκριμένη ζώνη (κατά μήκος της Μεσογείου και της μεσωκεάνειας ράχης»; </w:t>
      </w:r>
      <w:r w:rsidRPr="009417A5">
        <w:rPr>
          <w:rFonts w:asciiTheme="majorHAnsi" w:hAnsiTheme="majorHAnsi"/>
          <w:color w:val="C00000"/>
        </w:rPr>
        <w:t>(2</w:t>
      </w:r>
      <w:r w:rsidR="0047570B">
        <w:rPr>
          <w:rFonts w:asciiTheme="majorHAnsi" w:hAnsiTheme="majorHAnsi"/>
          <w:color w:val="C00000"/>
        </w:rPr>
        <w:t>0</w:t>
      </w:r>
      <w:r w:rsidR="00F91866">
        <w:rPr>
          <w:rFonts w:asciiTheme="majorHAnsi" w:hAnsiTheme="majorHAnsi"/>
          <w:color w:val="C00000"/>
        </w:rPr>
        <w:t xml:space="preserve"> λεπτά</w:t>
      </w:r>
      <w:r w:rsidRPr="009417A5">
        <w:rPr>
          <w:rFonts w:asciiTheme="majorHAnsi" w:hAnsiTheme="majorHAnsi"/>
          <w:color w:val="C00000"/>
        </w:rPr>
        <w:t>)</w:t>
      </w:r>
    </w:p>
    <w:p w14:paraId="5956BB43" w14:textId="77777777" w:rsidR="00777DDF" w:rsidRPr="00777DDF" w:rsidRDefault="0038162B" w:rsidP="00777DDF">
      <w:pPr>
        <w:spacing w:after="120"/>
        <w:ind w:hanging="567"/>
        <w:rPr>
          <w:rFonts w:asciiTheme="majorHAnsi" w:hAnsiTheme="majorHAnsi"/>
          <w:color w:val="C00000"/>
        </w:rPr>
      </w:pPr>
      <w:r>
        <w:rPr>
          <w:rFonts w:asciiTheme="majorHAnsi" w:hAnsiTheme="majorHAnsi"/>
          <w:b/>
          <w:noProof/>
        </w:rPr>
      </w:r>
      <w:r>
        <w:rPr>
          <w:rFonts w:asciiTheme="majorHAnsi" w:hAnsiTheme="majorHAnsi"/>
          <w:b/>
          <w:noProof/>
        </w:rPr>
        <w:pict w14:anchorId="40F2B7A3">
          <v:roundrect id="Στρογγυλεμένο ορθογώνιο 12" o:spid="_x0000_s1027" style="width:469.35pt;height:147.3pt;visibility:visible;mso-left-percent:-10001;mso-top-percent:-10001;mso-position-horizontal:absolute;mso-position-horizontal-relative:char;mso-position-vertical:absolute;mso-position-vertical-relative:line;mso-left-percent:-10001;mso-top-percent:-10001" arcsize="12100f" fillcolor="#fde9d9" strokecolor="#9bbb59" strokeweight="3pt">
            <v:shadow on="t" opacity=".5" offset="-6pt,-6pt"/>
            <v:textbox inset="3.6pt,,3.6pt">
              <w:txbxContent>
                <w:p w14:paraId="2CBF6D6D" w14:textId="77777777" w:rsidR="00777DDF" w:rsidRPr="00CC0867" w:rsidRDefault="00777DDF" w:rsidP="00777DDF">
                  <w:pPr>
                    <w:spacing w:after="120"/>
                    <w:rPr>
                      <w:b/>
                      <w:color w:val="C0504D"/>
                    </w:rPr>
                  </w:pPr>
                  <w:r w:rsidRPr="00CC0867">
                    <w:rPr>
                      <w:b/>
                      <w:color w:val="C0504D"/>
                    </w:rPr>
                    <w:t xml:space="preserve">Σε αυτή τη δραστηριότητα: </w:t>
                  </w:r>
                </w:p>
                <w:p w14:paraId="46D5B2B5" w14:textId="77777777" w:rsidR="009A44DB" w:rsidRDefault="00777DDF">
                  <w:pPr>
                    <w:spacing w:after="120" w:line="276" w:lineRule="auto"/>
                    <w:rPr>
                      <w:color w:val="C0504D"/>
                    </w:rPr>
                  </w:pPr>
                  <w:r w:rsidRPr="00051CB9">
                    <w:rPr>
                      <w:color w:val="C0504D"/>
                    </w:rPr>
                    <w:t xml:space="preserve">Θα </w:t>
                  </w:r>
                  <w:r>
                    <w:rPr>
                      <w:color w:val="C0504D"/>
                    </w:rPr>
                    <w:t>γνωρίσεις το μηχανισμό της δημιουργίας των ηφαιστείων και των σεισμών</w:t>
                  </w:r>
                  <w:r w:rsidRPr="00DE27D2">
                    <w:rPr>
                      <w:color w:val="C0504D"/>
                    </w:rPr>
                    <w:t xml:space="preserve">.    </w:t>
                  </w:r>
                </w:p>
                <w:p w14:paraId="0F35A7DE" w14:textId="691AC14B" w:rsidR="009A44DB" w:rsidRDefault="00777DDF">
                  <w:pPr>
                    <w:spacing w:after="120" w:line="276" w:lineRule="auto"/>
                    <w:rPr>
                      <w:color w:val="C0504D"/>
                    </w:rPr>
                  </w:pPr>
                  <w:r>
                    <w:rPr>
                      <w:color w:val="C0504D"/>
                    </w:rPr>
                    <w:t>Σε συνεργασία με</w:t>
                  </w:r>
                  <w:r w:rsidR="00F03127">
                    <w:rPr>
                      <w:color w:val="C0504D"/>
                    </w:rPr>
                    <w:t xml:space="preserve"> </w:t>
                  </w:r>
                  <w:r>
                    <w:rPr>
                      <w:color w:val="C0504D"/>
                    </w:rPr>
                    <w:t>τον</w:t>
                  </w:r>
                  <w:r w:rsidR="00F03127">
                    <w:rPr>
                      <w:color w:val="C0504D"/>
                    </w:rPr>
                    <w:t>/τη</w:t>
                  </w:r>
                  <w:r>
                    <w:rPr>
                      <w:color w:val="C0504D"/>
                    </w:rPr>
                    <w:t xml:space="preserve"> συμμαθητή</w:t>
                  </w:r>
                  <w:r w:rsidR="00F03127">
                    <w:rPr>
                      <w:color w:val="C0504D"/>
                    </w:rPr>
                    <w:t>/τριά</w:t>
                  </w:r>
                  <w:r>
                    <w:rPr>
                      <w:color w:val="C0504D"/>
                    </w:rPr>
                    <w:t xml:space="preserve"> σου στην ομάδα θα έχετε την ευκαιρία να παρακολουθήσετε προσομοιώσεις αυτού του μηχανισμού. </w:t>
                  </w:r>
                </w:p>
                <w:p w14:paraId="1875A886" w14:textId="77777777" w:rsidR="009A44DB" w:rsidRDefault="00777DDF">
                  <w:pPr>
                    <w:spacing w:after="120" w:line="276" w:lineRule="auto"/>
                    <w:rPr>
                      <w:color w:val="C0504D"/>
                    </w:rPr>
                  </w:pPr>
                  <w:r w:rsidRPr="002F1625">
                    <w:rPr>
                      <w:color w:val="C0504D"/>
                    </w:rPr>
                    <w:t>Είναι σημαντικό να συμμετέχετε στην παρουσίαση με ερωτήματα – απορίες – διευκρινήσεις ώστε να κατανοήσετε τον</w:t>
                  </w:r>
                  <w:r w:rsidR="0047570B">
                    <w:rPr>
                      <w:color w:val="C0504D"/>
                    </w:rPr>
                    <w:t xml:space="preserve"> </w:t>
                  </w:r>
                  <w:r w:rsidRPr="002F1625">
                    <w:rPr>
                      <w:color w:val="C0504D"/>
                    </w:rPr>
                    <w:t>μηχανισμό της δημιουργίας των ηφαιστείων και των σεισμών.</w:t>
                  </w:r>
                </w:p>
              </w:txbxContent>
            </v:textbox>
            <w10:anchorlock/>
          </v:roundrect>
        </w:pict>
      </w:r>
    </w:p>
    <w:p w14:paraId="6F5AF066" w14:textId="77777777" w:rsidR="00777DDF" w:rsidRPr="00777DDF" w:rsidRDefault="00777DDF" w:rsidP="00777DDF">
      <w:pPr>
        <w:spacing w:after="120"/>
        <w:rPr>
          <w:rFonts w:asciiTheme="majorHAnsi" w:hAnsiTheme="majorHAnsi"/>
          <w:color w:val="C00000"/>
        </w:rPr>
      </w:pPr>
    </w:p>
    <w:p w14:paraId="0EC56AF3" w14:textId="77777777" w:rsidR="009A44DB" w:rsidRDefault="009417A5">
      <w:pPr>
        <w:tabs>
          <w:tab w:val="right" w:leader="dot" w:pos="8280"/>
        </w:tabs>
        <w:spacing w:after="120" w:line="276" w:lineRule="auto"/>
        <w:ind w:firstLine="284"/>
        <w:jc w:val="both"/>
        <w:rPr>
          <w:rFonts w:asciiTheme="majorHAnsi" w:hAnsiTheme="majorHAnsi"/>
        </w:rPr>
      </w:pPr>
      <w:r w:rsidRPr="009417A5">
        <w:rPr>
          <w:rFonts w:asciiTheme="majorHAnsi" w:hAnsiTheme="majorHAnsi"/>
        </w:rPr>
        <w:t xml:space="preserve">Παρακολουθήστε με προσοχή τα βίντεο/προσομοιώσεις των κινούμενων λιθοσφαιρικών  πλακών και τις σχετικές εικόνες που προβάλλονται στον πίνακα. Επίσης μελετήστε τον παρακάτω χάρτη όπου φαίνονται τα όρια των λιθοσφαιρικών πλακών που αλληλεπιδρούν στον ευρωπαϊκό χώρο. </w:t>
      </w:r>
    </w:p>
    <w:p w14:paraId="46A4A359" w14:textId="77777777" w:rsidR="00777DDF" w:rsidRPr="00777DDF" w:rsidRDefault="00A80542" w:rsidP="00777DDF">
      <w:pPr>
        <w:tabs>
          <w:tab w:val="right" w:leader="dot" w:pos="8280"/>
        </w:tabs>
        <w:spacing w:after="120"/>
        <w:rPr>
          <w:rFonts w:asciiTheme="majorHAnsi" w:hAnsiTheme="majorHAnsi"/>
          <w:lang w:val="en-US"/>
        </w:rPr>
      </w:pPr>
      <w:r>
        <w:rPr>
          <w:rFonts w:asciiTheme="majorHAnsi" w:hAnsiTheme="majorHAnsi"/>
          <w:noProof/>
        </w:rPr>
        <w:drawing>
          <wp:inline distT="0" distB="0" distL="0" distR="0" wp14:anchorId="3A7BB2FE" wp14:editId="368E9EC1">
            <wp:extent cx="5019675" cy="2847975"/>
            <wp:effectExtent l="0" t="0" r="9525" b="9525"/>
            <wp:docPr id="18" name="Εικόνα 6" descr="Όρια λιθοσφαιρικών πλακ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Όρια λιθοσφαιρικών πλακών"/>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2847975"/>
                    </a:xfrm>
                    <a:prstGeom prst="rect">
                      <a:avLst/>
                    </a:prstGeom>
                    <a:noFill/>
                    <a:ln>
                      <a:noFill/>
                    </a:ln>
                  </pic:spPr>
                </pic:pic>
              </a:graphicData>
            </a:graphic>
          </wp:inline>
        </w:drawing>
      </w:r>
    </w:p>
    <w:p w14:paraId="351B7A94" w14:textId="77777777" w:rsidR="00777DDF" w:rsidRPr="00777DDF" w:rsidRDefault="00777DDF" w:rsidP="00777DDF">
      <w:pPr>
        <w:tabs>
          <w:tab w:val="right" w:leader="dot" w:pos="8280"/>
        </w:tabs>
        <w:spacing w:after="120"/>
        <w:ind w:firstLine="284"/>
        <w:rPr>
          <w:rFonts w:asciiTheme="majorHAnsi" w:hAnsiTheme="majorHAnsi"/>
        </w:rPr>
      </w:pPr>
    </w:p>
    <w:p w14:paraId="7A3A5328"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 xml:space="preserve">Με βάση όλα όσα είδατε και ακούσατε μέχρι τώρα, απαντήστε τα παρακάτω ερωτήματα </w:t>
      </w:r>
    </w:p>
    <w:p w14:paraId="2A952C1B"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Πώς δημιουργούνται τα ηφαίστεια;</w:t>
      </w:r>
    </w:p>
    <w:p w14:paraId="37C9C3FA"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ab/>
      </w:r>
    </w:p>
    <w:p w14:paraId="52702230"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ab/>
      </w:r>
    </w:p>
    <w:p w14:paraId="32DC7982" w14:textId="77777777" w:rsidR="00777DDF" w:rsidRPr="00777DDF" w:rsidRDefault="00777DDF" w:rsidP="00777DDF">
      <w:pPr>
        <w:tabs>
          <w:tab w:val="right" w:leader="dot" w:pos="8280"/>
        </w:tabs>
        <w:spacing w:after="120"/>
        <w:ind w:firstLine="284"/>
        <w:rPr>
          <w:rFonts w:asciiTheme="majorHAnsi" w:hAnsiTheme="majorHAnsi"/>
        </w:rPr>
      </w:pPr>
    </w:p>
    <w:p w14:paraId="4F2E438C"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Πώς δημιουργούνται οι σεισμοί;</w:t>
      </w:r>
    </w:p>
    <w:p w14:paraId="3CE22B19"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ab/>
      </w:r>
    </w:p>
    <w:p w14:paraId="4B9C44BC"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ab/>
      </w:r>
    </w:p>
    <w:p w14:paraId="4505B44B" w14:textId="77777777" w:rsidR="00777DDF" w:rsidRPr="00777DDF" w:rsidRDefault="00777DDF" w:rsidP="00777DDF">
      <w:pPr>
        <w:tabs>
          <w:tab w:val="right" w:leader="dot" w:pos="8280"/>
        </w:tabs>
        <w:spacing w:after="120"/>
        <w:ind w:firstLine="284"/>
        <w:rPr>
          <w:rFonts w:asciiTheme="majorHAnsi" w:hAnsiTheme="majorHAnsi"/>
        </w:rPr>
      </w:pPr>
    </w:p>
    <w:p w14:paraId="06E26C7A"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Πώς θα εξηγούσατε τώρα το γεγονός ότι η  γεωγραφική κατανομή των ηφαιστείων και των σεισμών συμπίπτει στην ίδια ζώνη/περιοχή;</w:t>
      </w:r>
    </w:p>
    <w:p w14:paraId="376845E2"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ab/>
      </w:r>
    </w:p>
    <w:p w14:paraId="364DC678"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ab/>
      </w:r>
    </w:p>
    <w:p w14:paraId="60C3BB7D" w14:textId="77777777" w:rsidR="00777DDF" w:rsidRPr="00777DDF" w:rsidRDefault="00777DDF" w:rsidP="00777DDF">
      <w:pPr>
        <w:tabs>
          <w:tab w:val="right" w:leader="dot" w:pos="8280"/>
        </w:tabs>
        <w:spacing w:after="120"/>
        <w:ind w:firstLine="284"/>
        <w:rPr>
          <w:rFonts w:asciiTheme="majorHAnsi" w:hAnsiTheme="majorHAnsi"/>
          <w:b/>
        </w:rPr>
      </w:pPr>
    </w:p>
    <w:p w14:paraId="4FFC98B4" w14:textId="77777777" w:rsidR="009A44DB" w:rsidRDefault="009417A5">
      <w:pPr>
        <w:tabs>
          <w:tab w:val="right" w:leader="dot" w:pos="8280"/>
        </w:tabs>
        <w:spacing w:after="120" w:line="276" w:lineRule="auto"/>
        <w:ind w:firstLine="284"/>
        <w:rPr>
          <w:rFonts w:asciiTheme="majorHAnsi" w:hAnsiTheme="majorHAnsi"/>
          <w:b/>
        </w:rPr>
      </w:pPr>
      <w:r w:rsidRPr="009417A5">
        <w:rPr>
          <w:rFonts w:asciiTheme="majorHAnsi" w:hAnsiTheme="majorHAnsi"/>
          <w:b/>
        </w:rPr>
        <w:t xml:space="preserve">Συζητήστε </w:t>
      </w:r>
      <w:r w:rsidRPr="009417A5">
        <w:rPr>
          <w:rFonts w:asciiTheme="majorHAnsi" w:hAnsiTheme="majorHAnsi"/>
        </w:rPr>
        <w:t>τα συμπεράσματά σας πρώτα στην ομάδα σας και στη συνέχεια ετοιμαστείτε να παρουσιάσετε συνοπτικά τις απαντήσεις/εξηγήσεις/ερμηνείες σας στην τάξη</w:t>
      </w:r>
    </w:p>
    <w:p w14:paraId="287B199E" w14:textId="77777777" w:rsidR="00777DDF" w:rsidRPr="00777DDF" w:rsidRDefault="009417A5" w:rsidP="00777DDF">
      <w:pPr>
        <w:tabs>
          <w:tab w:val="right" w:leader="underscore" w:pos="8280"/>
        </w:tabs>
        <w:spacing w:after="120"/>
        <w:ind w:firstLine="284"/>
        <w:rPr>
          <w:rFonts w:asciiTheme="majorHAnsi" w:hAnsiTheme="majorHAnsi"/>
        </w:rPr>
      </w:pPr>
      <w:r w:rsidRPr="009417A5">
        <w:rPr>
          <w:rFonts w:asciiTheme="majorHAnsi" w:hAnsiTheme="majorHAnsi"/>
        </w:rPr>
        <w:tab/>
      </w:r>
    </w:p>
    <w:p w14:paraId="15928F47" w14:textId="77777777" w:rsidR="00777DDF" w:rsidRPr="00777DDF" w:rsidRDefault="00777DDF" w:rsidP="00777DDF">
      <w:pPr>
        <w:tabs>
          <w:tab w:val="right" w:leader="dot" w:pos="8280"/>
        </w:tabs>
        <w:spacing w:after="120"/>
        <w:ind w:left="360"/>
        <w:rPr>
          <w:rFonts w:asciiTheme="majorHAnsi" w:hAnsiTheme="majorHAnsi"/>
        </w:rPr>
      </w:pPr>
    </w:p>
    <w:p w14:paraId="328F5835" w14:textId="77777777" w:rsidR="00777DDF" w:rsidRPr="00777DDF" w:rsidRDefault="00777DDF" w:rsidP="00777DDF">
      <w:pPr>
        <w:spacing w:after="120"/>
        <w:rPr>
          <w:rFonts w:asciiTheme="majorHAnsi" w:hAnsiTheme="majorHAnsi"/>
          <w:b/>
        </w:rPr>
      </w:pPr>
    </w:p>
    <w:p w14:paraId="4037B2AF" w14:textId="77777777" w:rsidR="00777DDF" w:rsidRPr="00777DDF" w:rsidRDefault="009417A5" w:rsidP="00777DDF">
      <w:pPr>
        <w:tabs>
          <w:tab w:val="right" w:leader="dot" w:pos="8280"/>
        </w:tabs>
        <w:spacing w:after="120"/>
        <w:ind w:firstLine="284"/>
        <w:rPr>
          <w:rFonts w:asciiTheme="majorHAnsi" w:hAnsiTheme="majorHAnsi"/>
          <w:color w:val="C00000"/>
        </w:rPr>
      </w:pPr>
      <w:r w:rsidRPr="009417A5">
        <w:rPr>
          <w:rFonts w:asciiTheme="majorHAnsi" w:hAnsiTheme="majorHAnsi"/>
          <w:b/>
          <w:color w:val="C00000"/>
        </w:rPr>
        <w:t>Δραστηριότητα 5</w:t>
      </w:r>
      <w:r w:rsidRPr="009417A5">
        <w:rPr>
          <w:rFonts w:asciiTheme="majorHAnsi" w:hAnsiTheme="majorHAnsi"/>
          <w:b/>
          <w:color w:val="C00000"/>
          <w:vertAlign w:val="superscript"/>
        </w:rPr>
        <w:t>η</w:t>
      </w:r>
      <w:r w:rsidRPr="009417A5">
        <w:rPr>
          <w:rFonts w:asciiTheme="majorHAnsi" w:hAnsiTheme="majorHAnsi"/>
          <w:b/>
          <w:color w:val="C00000"/>
        </w:rPr>
        <w:t xml:space="preserve">: «Ηφαιστειότητα στην Ελλάδα – το ηφαιστειακό τόξο του Αιγαίου» </w:t>
      </w:r>
      <w:r w:rsidRPr="009417A5">
        <w:rPr>
          <w:rFonts w:asciiTheme="majorHAnsi" w:hAnsiTheme="majorHAnsi"/>
          <w:color w:val="C00000"/>
        </w:rPr>
        <w:t>(20</w:t>
      </w:r>
      <w:r w:rsidR="00F91866">
        <w:rPr>
          <w:rFonts w:asciiTheme="majorHAnsi" w:hAnsiTheme="majorHAnsi"/>
          <w:color w:val="C00000"/>
        </w:rPr>
        <w:t xml:space="preserve"> λεπτά</w:t>
      </w:r>
      <w:r w:rsidRPr="009417A5">
        <w:rPr>
          <w:rFonts w:asciiTheme="majorHAnsi" w:hAnsiTheme="majorHAnsi"/>
          <w:color w:val="C00000"/>
        </w:rPr>
        <w:t>)</w:t>
      </w:r>
    </w:p>
    <w:p w14:paraId="33CEBDB7" w14:textId="77777777" w:rsidR="00777DDF" w:rsidRPr="00777DDF" w:rsidRDefault="0038162B" w:rsidP="00777DDF">
      <w:pPr>
        <w:spacing w:after="120"/>
        <w:ind w:hanging="567"/>
        <w:rPr>
          <w:rFonts w:asciiTheme="majorHAnsi" w:hAnsiTheme="majorHAnsi"/>
          <w:color w:val="C00000"/>
        </w:rPr>
      </w:pPr>
      <w:r>
        <w:rPr>
          <w:rFonts w:asciiTheme="majorHAnsi" w:hAnsiTheme="majorHAnsi"/>
          <w:b/>
          <w:noProof/>
        </w:rPr>
      </w:r>
      <w:r>
        <w:rPr>
          <w:rFonts w:asciiTheme="majorHAnsi" w:hAnsiTheme="majorHAnsi"/>
          <w:b/>
          <w:noProof/>
        </w:rPr>
        <w:pict w14:anchorId="2CD1FD1E">
          <v:roundrect id="Στρογγυλεμένο ορθογώνιο 11" o:spid="_x0000_s1026" style="width:469.35pt;height:126.6pt;visibility:visible;mso-left-percent:-10001;mso-top-percent:-10001;mso-position-horizontal:absolute;mso-position-horizontal-relative:char;mso-position-vertical:absolute;mso-position-vertical-relative:line;mso-left-percent:-10001;mso-top-percent:-10001" arcsize="12100f" fillcolor="#fde9d9" strokecolor="#9bbb59" strokeweight="3pt">
            <v:shadow on="t" opacity=".5" offset="-6pt,-6pt"/>
            <v:textbox inset="3.6pt,,3.6pt">
              <w:txbxContent>
                <w:p w14:paraId="3C4E0921" w14:textId="77777777" w:rsidR="00777DDF" w:rsidRPr="00CC0867" w:rsidRDefault="00777DDF" w:rsidP="00777DDF">
                  <w:pPr>
                    <w:spacing w:after="120"/>
                    <w:rPr>
                      <w:b/>
                      <w:color w:val="C0504D"/>
                    </w:rPr>
                  </w:pPr>
                  <w:r w:rsidRPr="00CC0867">
                    <w:rPr>
                      <w:b/>
                      <w:color w:val="C0504D"/>
                    </w:rPr>
                    <w:t xml:space="preserve">Σε αυτή τη δραστηριότητα: </w:t>
                  </w:r>
                </w:p>
                <w:p w14:paraId="18C0F9E7" w14:textId="77777777" w:rsidR="00777DDF" w:rsidRDefault="00777DDF" w:rsidP="00777DDF">
                  <w:pPr>
                    <w:spacing w:after="120"/>
                    <w:rPr>
                      <w:color w:val="C0504D"/>
                    </w:rPr>
                  </w:pPr>
                  <w:r w:rsidRPr="00051CB9">
                    <w:rPr>
                      <w:color w:val="C0504D"/>
                    </w:rPr>
                    <w:t xml:space="preserve">Θα </w:t>
                  </w:r>
                  <w:r>
                    <w:rPr>
                      <w:color w:val="C0504D"/>
                    </w:rPr>
                    <w:t xml:space="preserve">μάθεις για τα ηφαίστεια του Ελληνικού χώρου και για το «Ηφαιστειακό Τόξο του Αιγαίου» </w:t>
                  </w:r>
                </w:p>
                <w:p w14:paraId="3E3FCE43" w14:textId="4A02FE39" w:rsidR="00777DDF" w:rsidRPr="00051CB9" w:rsidRDefault="00777DDF" w:rsidP="00777DDF">
                  <w:pPr>
                    <w:spacing w:after="120"/>
                    <w:rPr>
                      <w:color w:val="C0504D"/>
                    </w:rPr>
                  </w:pPr>
                  <w:r>
                    <w:rPr>
                      <w:color w:val="C0504D"/>
                    </w:rPr>
                    <w:t>Σε συνεργασία με τον</w:t>
                  </w:r>
                  <w:r w:rsidR="00F03127">
                    <w:rPr>
                      <w:color w:val="C0504D"/>
                    </w:rPr>
                    <w:t>/τη</w:t>
                  </w:r>
                  <w:r>
                    <w:rPr>
                      <w:color w:val="C0504D"/>
                    </w:rPr>
                    <w:t xml:space="preserve"> συμμαθητή</w:t>
                  </w:r>
                  <w:r w:rsidR="00F03127">
                    <w:rPr>
                      <w:color w:val="C0504D"/>
                    </w:rPr>
                    <w:t>/τρια</w:t>
                  </w:r>
                  <w:r>
                    <w:rPr>
                      <w:color w:val="C0504D"/>
                    </w:rPr>
                    <w:t xml:space="preserve"> της ομάδας σου θα δώσεις απαντήσεις στα ερωτήματα της δραστηριότητας και θα πρέπει να είστε σε θέση να συζητήσετε και να παρουσιάσετε τις απαντήσεις/συμπεράσματα στην τάξη </w:t>
                  </w:r>
                </w:p>
              </w:txbxContent>
            </v:textbox>
            <w10:anchorlock/>
          </v:roundrect>
        </w:pict>
      </w:r>
    </w:p>
    <w:p w14:paraId="1D50DCAA" w14:textId="714A5DCD"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 xml:space="preserve">Παρατηρήστε την προβολή του Αιγαίου πελάγους μέσα από το </w:t>
      </w:r>
      <w:r w:rsidRPr="009417A5">
        <w:rPr>
          <w:rFonts w:asciiTheme="majorHAnsi" w:hAnsiTheme="majorHAnsi"/>
          <w:lang w:val="en-US"/>
        </w:rPr>
        <w:t>Google</w:t>
      </w:r>
      <w:r w:rsidR="00F03127">
        <w:rPr>
          <w:rFonts w:asciiTheme="majorHAnsi" w:hAnsiTheme="majorHAnsi"/>
        </w:rPr>
        <w:t xml:space="preserve"> </w:t>
      </w:r>
      <w:r w:rsidRPr="009417A5">
        <w:rPr>
          <w:rFonts w:asciiTheme="majorHAnsi" w:hAnsiTheme="majorHAnsi"/>
          <w:lang w:val="en-US"/>
        </w:rPr>
        <w:t>Earth</w:t>
      </w:r>
      <w:r w:rsidRPr="009417A5">
        <w:rPr>
          <w:rFonts w:asciiTheme="majorHAnsi" w:hAnsiTheme="majorHAnsi"/>
        </w:rPr>
        <w:t>όπου φαίνονται τα ενεργά ηφαίστεια και οι σημαντικότεροι σεισμοί.  Με «κλικ» στο κάθε ηφαίστειο εμφανίζεται η ονομασία του.</w:t>
      </w:r>
    </w:p>
    <w:p w14:paraId="422E2EAA" w14:textId="77777777" w:rsidR="00777DDF" w:rsidRPr="00777DDF" w:rsidRDefault="00A80542" w:rsidP="00777DDF">
      <w:pPr>
        <w:tabs>
          <w:tab w:val="right" w:leader="dot" w:pos="8280"/>
        </w:tabs>
        <w:spacing w:after="120"/>
        <w:rPr>
          <w:rFonts w:asciiTheme="majorHAnsi" w:hAnsiTheme="majorHAnsi"/>
        </w:rPr>
      </w:pPr>
      <w:r>
        <w:rPr>
          <w:rFonts w:asciiTheme="majorHAnsi" w:hAnsiTheme="majorHAnsi"/>
          <w:noProof/>
        </w:rPr>
        <w:drawing>
          <wp:inline distT="0" distB="0" distL="0" distR="0" wp14:anchorId="0EE844F6" wp14:editId="7FAA5BC4">
            <wp:extent cx="5543550" cy="3038475"/>
            <wp:effectExtent l="0" t="0" r="0" b="9525"/>
            <wp:docPr id="19" name="Εικόνα 5" descr="Aegean volcanic arc - Googl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gean volcanic arc - Google Ear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3550" cy="3038475"/>
                    </a:xfrm>
                    <a:prstGeom prst="rect">
                      <a:avLst/>
                    </a:prstGeom>
                    <a:noFill/>
                    <a:ln>
                      <a:noFill/>
                    </a:ln>
                  </pic:spPr>
                </pic:pic>
              </a:graphicData>
            </a:graphic>
          </wp:inline>
        </w:drawing>
      </w:r>
    </w:p>
    <w:p w14:paraId="00C0FF7C" w14:textId="77777777" w:rsidR="00777DDF" w:rsidRPr="00777DDF" w:rsidRDefault="00777DDF" w:rsidP="00777DDF">
      <w:pPr>
        <w:tabs>
          <w:tab w:val="right" w:leader="dot" w:pos="8280"/>
        </w:tabs>
        <w:spacing w:after="120"/>
        <w:ind w:firstLine="284"/>
        <w:rPr>
          <w:rFonts w:asciiTheme="majorHAnsi" w:hAnsiTheme="majorHAnsi"/>
        </w:rPr>
      </w:pPr>
    </w:p>
    <w:p w14:paraId="0715F5B7" w14:textId="77777777"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Απαντήστε στα παρακάτω ερωτήματα και ετοιμαστείτε να παρουσιάσετε τις απαντήσεις σας στην τάξη.</w:t>
      </w:r>
    </w:p>
    <w:p w14:paraId="708033C3" w14:textId="77777777"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Ποια είναι τα ενεργά ηφαίστεια του Αιγαίου πελάγους;</w:t>
      </w:r>
    </w:p>
    <w:p w14:paraId="014EB3B8" w14:textId="77777777"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ab/>
      </w:r>
    </w:p>
    <w:p w14:paraId="43515D0E" w14:textId="77777777"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ab/>
      </w:r>
    </w:p>
    <w:p w14:paraId="236BB94E" w14:textId="77777777"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Τι σχήμα σχηματίζει η διάταξή τους στο χάρτη;</w:t>
      </w:r>
    </w:p>
    <w:p w14:paraId="76B0B4C2" w14:textId="77777777"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ab/>
      </w:r>
    </w:p>
    <w:p w14:paraId="741364FE" w14:textId="77777777"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Ποιο περίπου είναι το σχήμα της γεωγραφικής κατανομής των σημαντικότερων σεισμών (Μ&gt;6);</w:t>
      </w:r>
    </w:p>
    <w:p w14:paraId="2716617B" w14:textId="77777777"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ab/>
      </w:r>
    </w:p>
    <w:p w14:paraId="20A6733E" w14:textId="77777777"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Τι νομίζετε ότι είναι η «ουλή» (τάφρος) σε σχήμα τόξου, στο υποθαλάσσιο ανάγλυφο, που περιβάλλει την Ελλάδα κατά μήκος του Ιονίου πελάγους, περνάει κάτω (Νότια) από την Κρήτη και καταλήγει κάτω (Νότια) της Ρόδου;</w:t>
      </w:r>
    </w:p>
    <w:p w14:paraId="2C9FD6E9"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ab/>
      </w:r>
    </w:p>
    <w:p w14:paraId="0B0463C4"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ab/>
      </w:r>
    </w:p>
    <w:p w14:paraId="427415BE" w14:textId="77777777" w:rsidR="00777DDF" w:rsidRPr="00777DDF" w:rsidRDefault="009417A5" w:rsidP="00777DDF">
      <w:pPr>
        <w:tabs>
          <w:tab w:val="right" w:leader="dot" w:pos="8280"/>
        </w:tabs>
        <w:spacing w:after="120"/>
        <w:ind w:firstLine="284"/>
        <w:rPr>
          <w:rFonts w:asciiTheme="majorHAnsi" w:hAnsiTheme="majorHAnsi"/>
          <w:b/>
        </w:rPr>
      </w:pPr>
      <w:r w:rsidRPr="009417A5">
        <w:rPr>
          <w:rFonts w:asciiTheme="majorHAnsi" w:hAnsiTheme="majorHAnsi"/>
          <w:b/>
        </w:rPr>
        <w:t xml:space="preserve">Συζητήστε </w:t>
      </w:r>
      <w:r w:rsidRPr="009417A5">
        <w:rPr>
          <w:rFonts w:asciiTheme="majorHAnsi" w:hAnsiTheme="majorHAnsi"/>
        </w:rPr>
        <w:t>τις απαντήσεις-συμπεράσματά σας στην τάξη</w:t>
      </w:r>
    </w:p>
    <w:p w14:paraId="7A72F50F" w14:textId="77777777" w:rsidR="00777DDF" w:rsidRPr="00777DDF" w:rsidRDefault="00777DDF" w:rsidP="00777DDF">
      <w:pPr>
        <w:tabs>
          <w:tab w:val="right" w:leader="dot" w:pos="8280"/>
        </w:tabs>
        <w:spacing w:after="120"/>
        <w:ind w:firstLine="284"/>
        <w:rPr>
          <w:rFonts w:asciiTheme="majorHAnsi" w:hAnsiTheme="majorHAnsi"/>
        </w:rPr>
      </w:pPr>
    </w:p>
    <w:p w14:paraId="273034E4" w14:textId="77777777" w:rsidR="00777DDF" w:rsidRPr="00777DDF" w:rsidRDefault="00777DDF" w:rsidP="00777DDF">
      <w:pPr>
        <w:tabs>
          <w:tab w:val="right" w:leader="dot" w:pos="8280"/>
        </w:tabs>
        <w:spacing w:after="120"/>
        <w:ind w:firstLine="284"/>
        <w:rPr>
          <w:rFonts w:asciiTheme="majorHAnsi" w:hAnsiTheme="majorHAnsi"/>
        </w:rPr>
      </w:pPr>
    </w:p>
    <w:p w14:paraId="7F69CCCA" w14:textId="77777777" w:rsidR="009A44DB" w:rsidRDefault="009417A5">
      <w:pPr>
        <w:tabs>
          <w:tab w:val="right" w:leader="dot" w:pos="8280"/>
        </w:tabs>
        <w:spacing w:after="120" w:line="276" w:lineRule="auto"/>
        <w:ind w:firstLine="284"/>
        <w:rPr>
          <w:rFonts w:asciiTheme="majorHAnsi" w:hAnsiTheme="majorHAnsi"/>
        </w:rPr>
      </w:pPr>
      <w:r w:rsidRPr="009417A5">
        <w:rPr>
          <w:rFonts w:asciiTheme="majorHAnsi" w:hAnsiTheme="majorHAnsi"/>
        </w:rPr>
        <w:t>Μελετήστε με προσοχή τους Χάρτες που ακολουθούν (Χάρτης 9.4 «Χάρτης επιφανειακών σεισμών Ελλάδας» και Εικόνα 9.5 «Το ελληνικό τόξο» στις σελ. 35 και 36 αντίστοιχα από το σχολικό βιβλίο).</w:t>
      </w:r>
    </w:p>
    <w:p w14:paraId="18E269E8"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Παρατηρήστε το «</w:t>
      </w:r>
      <w:r w:rsidRPr="009417A5">
        <w:rPr>
          <w:rFonts w:asciiTheme="majorHAnsi" w:hAnsiTheme="majorHAnsi"/>
          <w:b/>
        </w:rPr>
        <w:t>ηφαιστειακό τόξο</w:t>
      </w:r>
      <w:r w:rsidRPr="009417A5">
        <w:rPr>
          <w:rFonts w:asciiTheme="majorHAnsi" w:hAnsiTheme="majorHAnsi"/>
        </w:rPr>
        <w:t xml:space="preserve">» του Αιγαίου και την γεωγραφική κατανομή των κατανομή των σεισμών. </w:t>
      </w:r>
    </w:p>
    <w:p w14:paraId="41059AF5" w14:textId="77777777" w:rsidR="00777DDF" w:rsidRPr="00777DDF" w:rsidRDefault="00A80542" w:rsidP="00777DDF">
      <w:pPr>
        <w:spacing w:after="120"/>
        <w:rPr>
          <w:rFonts w:asciiTheme="majorHAnsi" w:hAnsiTheme="majorHAnsi"/>
        </w:rPr>
      </w:pPr>
      <w:r>
        <w:rPr>
          <w:rFonts w:asciiTheme="majorHAnsi" w:hAnsiTheme="majorHAnsi"/>
          <w:noProof/>
        </w:rPr>
        <w:drawing>
          <wp:inline distT="0" distB="0" distL="0" distR="0" wp14:anchorId="458F7C91" wp14:editId="2CAAA503">
            <wp:extent cx="2857500" cy="2657475"/>
            <wp:effectExtent l="0" t="0" r="0" b="9525"/>
            <wp:docPr id="20" name="Εικόνα 4" descr="Σεισμοί στην Ελλάδα- Χάρτης 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Σεισμοί στην Ελλάδα- Χάρτης 9_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657475"/>
                    </a:xfrm>
                    <a:prstGeom prst="rect">
                      <a:avLst/>
                    </a:prstGeom>
                    <a:noFill/>
                    <a:ln>
                      <a:noFill/>
                    </a:ln>
                  </pic:spPr>
                </pic:pic>
              </a:graphicData>
            </a:graphic>
          </wp:inline>
        </w:drawing>
      </w:r>
      <w:r>
        <w:rPr>
          <w:rFonts w:asciiTheme="majorHAnsi" w:hAnsiTheme="majorHAnsi"/>
          <w:noProof/>
        </w:rPr>
        <w:drawing>
          <wp:inline distT="0" distB="0" distL="0" distR="0" wp14:anchorId="298931DE" wp14:editId="0F4AD9F5">
            <wp:extent cx="2352675" cy="2847975"/>
            <wp:effectExtent l="0" t="0" r="9525" b="9525"/>
            <wp:docPr id="21" name="Εικόνα 2" descr="Εικόνα 9_5 - Το ελληνικό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9_5 - Το ελληνικό τόξο"/>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2675" cy="2847975"/>
                    </a:xfrm>
                    <a:prstGeom prst="rect">
                      <a:avLst/>
                    </a:prstGeom>
                    <a:noFill/>
                    <a:ln>
                      <a:noFill/>
                    </a:ln>
                  </pic:spPr>
                </pic:pic>
              </a:graphicData>
            </a:graphic>
          </wp:inline>
        </w:drawing>
      </w:r>
    </w:p>
    <w:p w14:paraId="0F169341" w14:textId="77777777" w:rsidR="00777DDF" w:rsidRPr="00777DDF" w:rsidRDefault="00777DDF" w:rsidP="00777DDF">
      <w:pPr>
        <w:tabs>
          <w:tab w:val="right" w:leader="dot" w:pos="8280"/>
        </w:tabs>
        <w:spacing w:after="120"/>
        <w:rPr>
          <w:rFonts w:asciiTheme="majorHAnsi" w:hAnsiTheme="majorHAnsi"/>
        </w:rPr>
      </w:pPr>
    </w:p>
    <w:p w14:paraId="701BEDD1" w14:textId="77777777" w:rsidR="00777DDF" w:rsidRPr="00777DDF" w:rsidRDefault="009417A5" w:rsidP="00777DDF">
      <w:pPr>
        <w:tabs>
          <w:tab w:val="right" w:leader="dot" w:pos="8280"/>
        </w:tabs>
        <w:spacing w:after="120"/>
        <w:ind w:firstLine="284"/>
        <w:rPr>
          <w:rFonts w:asciiTheme="majorHAnsi" w:hAnsiTheme="majorHAnsi"/>
        </w:rPr>
      </w:pPr>
      <w:r w:rsidRPr="009417A5">
        <w:rPr>
          <w:rFonts w:asciiTheme="majorHAnsi" w:hAnsiTheme="majorHAnsi"/>
        </w:rPr>
        <w:t>Επιβεβαιώνονται τα συμπεράσματα τα οποία προέκυψαν από τις προηγούμενες δραστηριότητες;</w:t>
      </w:r>
    </w:p>
    <w:p w14:paraId="7A7F5685" w14:textId="77777777" w:rsidR="00777DDF" w:rsidRPr="00777DDF" w:rsidRDefault="009417A5" w:rsidP="00777DDF">
      <w:pPr>
        <w:tabs>
          <w:tab w:val="right" w:leader="dot" w:pos="8280"/>
        </w:tabs>
        <w:spacing w:after="120"/>
        <w:rPr>
          <w:rFonts w:asciiTheme="majorHAnsi" w:hAnsiTheme="majorHAnsi"/>
        </w:rPr>
      </w:pPr>
      <w:r w:rsidRPr="009417A5">
        <w:rPr>
          <w:rFonts w:asciiTheme="majorHAnsi" w:hAnsiTheme="majorHAnsi"/>
        </w:rPr>
        <w:tab/>
      </w:r>
    </w:p>
    <w:p w14:paraId="0227263B" w14:textId="77777777" w:rsidR="00777DDF" w:rsidRPr="00777DDF" w:rsidRDefault="009417A5" w:rsidP="00777DDF">
      <w:pPr>
        <w:tabs>
          <w:tab w:val="right" w:leader="dot" w:pos="8280"/>
        </w:tabs>
        <w:spacing w:after="120"/>
        <w:rPr>
          <w:rFonts w:asciiTheme="majorHAnsi" w:hAnsiTheme="majorHAnsi"/>
        </w:rPr>
      </w:pPr>
      <w:r w:rsidRPr="009417A5">
        <w:rPr>
          <w:rFonts w:asciiTheme="majorHAnsi" w:hAnsiTheme="majorHAnsi"/>
        </w:rPr>
        <w:tab/>
      </w:r>
    </w:p>
    <w:p w14:paraId="32F246ED" w14:textId="77777777" w:rsidR="00777DDF" w:rsidRPr="00777DDF" w:rsidRDefault="00777DDF" w:rsidP="00777DDF">
      <w:pPr>
        <w:tabs>
          <w:tab w:val="right" w:leader="dot" w:pos="8280"/>
        </w:tabs>
        <w:spacing w:after="120"/>
        <w:ind w:firstLine="284"/>
        <w:rPr>
          <w:rFonts w:asciiTheme="majorHAnsi" w:hAnsiTheme="majorHAnsi"/>
          <w:b/>
        </w:rPr>
      </w:pPr>
    </w:p>
    <w:p w14:paraId="1397D35C" w14:textId="77777777" w:rsidR="00777DDF" w:rsidRPr="00777DDF" w:rsidRDefault="009417A5" w:rsidP="00777DDF">
      <w:pPr>
        <w:tabs>
          <w:tab w:val="right" w:leader="dot" w:pos="8280"/>
        </w:tabs>
        <w:spacing w:after="120"/>
        <w:ind w:firstLine="284"/>
        <w:rPr>
          <w:rFonts w:asciiTheme="majorHAnsi" w:hAnsiTheme="majorHAnsi"/>
          <w:b/>
        </w:rPr>
      </w:pPr>
      <w:r w:rsidRPr="009417A5">
        <w:rPr>
          <w:rFonts w:asciiTheme="majorHAnsi" w:hAnsiTheme="majorHAnsi"/>
          <w:b/>
        </w:rPr>
        <w:t xml:space="preserve">Συζητήστε </w:t>
      </w:r>
      <w:r w:rsidRPr="009417A5">
        <w:rPr>
          <w:rFonts w:asciiTheme="majorHAnsi" w:hAnsiTheme="majorHAnsi"/>
        </w:rPr>
        <w:t>τις απαντήσεις-συμπεράσματά σας στην τάξη</w:t>
      </w:r>
    </w:p>
    <w:p w14:paraId="4294320F" w14:textId="77777777" w:rsidR="00777DDF" w:rsidRPr="00777DDF" w:rsidRDefault="009417A5" w:rsidP="00777DDF">
      <w:pPr>
        <w:tabs>
          <w:tab w:val="right" w:leader="underscore" w:pos="9923"/>
        </w:tabs>
        <w:spacing w:after="120"/>
        <w:rPr>
          <w:rFonts w:asciiTheme="majorHAnsi" w:hAnsiTheme="majorHAnsi"/>
        </w:rPr>
      </w:pPr>
      <w:r w:rsidRPr="009417A5">
        <w:rPr>
          <w:rFonts w:asciiTheme="majorHAnsi" w:hAnsiTheme="majorHAnsi"/>
        </w:rPr>
        <w:tab/>
      </w:r>
    </w:p>
    <w:p w14:paraId="4A5147C9" w14:textId="77777777" w:rsidR="00777DDF" w:rsidRPr="00777DDF" w:rsidRDefault="00777DDF" w:rsidP="00777DDF">
      <w:pPr>
        <w:tabs>
          <w:tab w:val="right" w:leader="dot" w:pos="8280"/>
        </w:tabs>
        <w:spacing w:after="120"/>
        <w:rPr>
          <w:rFonts w:asciiTheme="majorHAnsi" w:hAnsiTheme="majorHAnsi"/>
        </w:rPr>
      </w:pPr>
    </w:p>
    <w:p w14:paraId="2B3BB7CC" w14:textId="77777777" w:rsidR="00777DDF" w:rsidRPr="00777DDF" w:rsidRDefault="00777DDF" w:rsidP="00777DDF">
      <w:pPr>
        <w:rPr>
          <w:rFonts w:asciiTheme="majorHAnsi" w:hAnsiTheme="majorHAnsi"/>
        </w:rPr>
      </w:pPr>
    </w:p>
    <w:p w14:paraId="2D06D56B" w14:textId="77777777" w:rsidR="00777DDF" w:rsidRPr="00777DDF" w:rsidRDefault="00777DDF">
      <w:pPr>
        <w:pStyle w:val="10"/>
        <w:spacing w:before="40" w:after="40" w:line="276" w:lineRule="auto"/>
        <w:jc w:val="both"/>
        <w:rPr>
          <w:rFonts w:asciiTheme="majorHAnsi" w:eastAsia="Calibri" w:hAnsiTheme="majorHAnsi" w:cs="Calibri"/>
          <w:b/>
          <w:color w:val="000000"/>
        </w:rPr>
      </w:pPr>
    </w:p>
    <w:sectPr w:rsidR="00777DDF" w:rsidRPr="00777DDF" w:rsidSect="006E0AFF">
      <w:headerReference w:type="default" r:id="rId35"/>
      <w:footerReference w:type="default" r:id="rId36"/>
      <w:footerReference w:type="first" r:id="rId37"/>
      <w:pgSz w:w="11900" w:h="16840"/>
      <w:pgMar w:top="1170" w:right="1418" w:bottom="1260" w:left="1418"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E6282" w14:textId="77777777" w:rsidR="0011479C" w:rsidRDefault="0011479C" w:rsidP="006E0AFF">
      <w:pPr>
        <w:spacing w:after="0"/>
      </w:pPr>
      <w:r>
        <w:separator/>
      </w:r>
    </w:p>
  </w:endnote>
  <w:endnote w:type="continuationSeparator" w:id="0">
    <w:p w14:paraId="2B0F34EE" w14:textId="77777777" w:rsidR="0011479C" w:rsidRDefault="0011479C" w:rsidP="006E0A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13" w:usb2="00000000" w:usb3="00000000" w:csb0="0000009F" w:csb1="00000000"/>
  </w:font>
  <w:font w:name="Helvetica Neue">
    <w:altName w:val="Times New Roman"/>
    <w:charset w:val="00"/>
    <w:family w:val="auto"/>
    <w:pitch w:val="default"/>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Quattrocento Sans">
    <w:altName w:val="Times New Roman"/>
    <w:charset w:val="00"/>
    <w:family w:val="swiss"/>
    <w:pitch w:val="variable"/>
    <w:sig w:usb0="800000BF" w:usb1="4000005B" w:usb2="00000000" w:usb3="00000000" w:csb0="00000001" w:csb1="00000000"/>
  </w:font>
  <w:font w:name="Segoe UI">
    <w:panose1 w:val="020B0502040204020203"/>
    <w:charset w:val="A1"/>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261738"/>
      <w:docPartObj>
        <w:docPartGallery w:val="Page Numbers (Bottom of Page)"/>
        <w:docPartUnique/>
      </w:docPartObj>
    </w:sdtPr>
    <w:sdtEndPr>
      <w:rPr>
        <w:rFonts w:asciiTheme="majorHAnsi" w:hAnsiTheme="majorHAnsi"/>
      </w:rPr>
    </w:sdtEndPr>
    <w:sdtContent>
      <w:p w14:paraId="5CB8AC6A" w14:textId="79412E6D" w:rsidR="003F771C" w:rsidRDefault="009417A5">
        <w:pPr>
          <w:pStyle w:val="a8"/>
        </w:pPr>
        <w:r w:rsidRPr="009417A5">
          <w:rPr>
            <w:rFonts w:asciiTheme="majorHAnsi" w:hAnsiTheme="majorHAnsi"/>
          </w:rPr>
          <w:fldChar w:fldCharType="begin"/>
        </w:r>
        <w:r w:rsidRPr="009417A5">
          <w:rPr>
            <w:rFonts w:asciiTheme="majorHAnsi" w:hAnsiTheme="majorHAnsi"/>
          </w:rPr>
          <w:instrText>PAGE   \* MERGEFORMAT</w:instrText>
        </w:r>
        <w:r w:rsidRPr="009417A5">
          <w:rPr>
            <w:rFonts w:asciiTheme="majorHAnsi" w:hAnsiTheme="majorHAnsi"/>
          </w:rPr>
          <w:fldChar w:fldCharType="separate"/>
        </w:r>
        <w:r w:rsidR="0038162B">
          <w:rPr>
            <w:rFonts w:asciiTheme="majorHAnsi" w:hAnsiTheme="majorHAnsi"/>
            <w:noProof/>
          </w:rPr>
          <w:t>2</w:t>
        </w:r>
        <w:r w:rsidRPr="009417A5">
          <w:rPr>
            <w:rFonts w:asciiTheme="majorHAnsi" w:hAnsiTheme="majorHAnsi"/>
          </w:rPr>
          <w:fldChar w:fldCharType="end"/>
        </w:r>
      </w:p>
    </w:sdtContent>
  </w:sdt>
  <w:p w14:paraId="33BB4490" w14:textId="77777777" w:rsidR="003F771C" w:rsidRDefault="003F771C">
    <w:pPr>
      <w:pStyle w:val="10"/>
      <w:pBdr>
        <w:top w:val="single" w:sz="4" w:space="1" w:color="BFBFBF"/>
        <w:left w:val="none" w:sz="0" w:space="0" w:color="000000"/>
        <w:bottom w:val="none" w:sz="0" w:space="0" w:color="000000"/>
        <w:right w:val="none" w:sz="0" w:space="0" w:color="000000"/>
        <w:between w:val="none" w:sz="0" w:space="0" w:color="000000"/>
      </w:pBdr>
      <w:tabs>
        <w:tab w:val="center" w:pos="4153"/>
        <w:tab w:val="right" w:pos="8306"/>
      </w:tabs>
      <w:spacing w:after="0"/>
      <w:jc w:val="both"/>
      <w:rPr>
        <w:rFonts w:ascii="Open Sans" w:eastAsia="Open Sans" w:hAnsi="Open Sans" w:cs="Open Sans"/>
        <w:color w:val="000000"/>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44903"/>
      <w:docPartObj>
        <w:docPartGallery w:val="Page Numbers (Bottom of Page)"/>
        <w:docPartUnique/>
      </w:docPartObj>
    </w:sdtPr>
    <w:sdtEndPr/>
    <w:sdtContent>
      <w:p w14:paraId="2AA9EBEF" w14:textId="699BF6B0" w:rsidR="003F771C" w:rsidRDefault="009417A5">
        <w:pPr>
          <w:pStyle w:val="a8"/>
        </w:pPr>
        <w:r>
          <w:fldChar w:fldCharType="begin"/>
        </w:r>
        <w:r w:rsidR="003F771C">
          <w:instrText>PAGE   \* MERGEFORMAT</w:instrText>
        </w:r>
        <w:r>
          <w:fldChar w:fldCharType="separate"/>
        </w:r>
        <w:r w:rsidR="0038162B">
          <w:rPr>
            <w:noProof/>
          </w:rPr>
          <w:t>1</w:t>
        </w:r>
        <w:r>
          <w:fldChar w:fldCharType="end"/>
        </w:r>
      </w:p>
    </w:sdtContent>
  </w:sdt>
  <w:p w14:paraId="53CCEE63" w14:textId="77777777" w:rsidR="003F771C" w:rsidRDefault="003F771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2C6F1" w14:textId="77777777" w:rsidR="0011479C" w:rsidRDefault="0011479C" w:rsidP="006E0AFF">
      <w:pPr>
        <w:spacing w:after="0"/>
      </w:pPr>
      <w:r>
        <w:separator/>
      </w:r>
    </w:p>
  </w:footnote>
  <w:footnote w:type="continuationSeparator" w:id="0">
    <w:p w14:paraId="4DD286A6" w14:textId="77777777" w:rsidR="0011479C" w:rsidRDefault="0011479C" w:rsidP="006E0AF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3D919" w14:textId="77777777" w:rsidR="003F771C" w:rsidRDefault="003F771C">
    <w:pPr>
      <w:pStyle w:val="10"/>
      <w:pBdr>
        <w:top w:val="none" w:sz="0" w:space="0" w:color="000000"/>
        <w:left w:val="none" w:sz="0" w:space="0" w:color="000000"/>
        <w:bottom w:val="none" w:sz="0" w:space="0" w:color="000000"/>
        <w:right w:val="none" w:sz="0" w:space="0" w:color="000000"/>
        <w:between w:val="none" w:sz="0" w:space="0" w:color="000000"/>
      </w:pBdr>
      <w:tabs>
        <w:tab w:val="center" w:pos="4153"/>
        <w:tab w:val="right" w:pos="8306"/>
        <w:tab w:val="right" w:pos="9064"/>
      </w:tabs>
      <w:spacing w:after="0"/>
      <w:jc w:val="both"/>
      <w:rPr>
        <w:rFonts w:ascii="Open Sans" w:eastAsia="Open Sans" w:hAnsi="Open Sans" w:cs="Open Sans"/>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B0BD3"/>
    <w:multiLevelType w:val="multilevel"/>
    <w:tmpl w:val="AE30E7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946297"/>
    <w:multiLevelType w:val="multilevel"/>
    <w:tmpl w:val="21EA60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1E444C"/>
    <w:multiLevelType w:val="multilevel"/>
    <w:tmpl w:val="B80ACB1A"/>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241431"/>
    <w:multiLevelType w:val="hybridMultilevel"/>
    <w:tmpl w:val="9176D4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740CB3"/>
    <w:multiLevelType w:val="multilevel"/>
    <w:tmpl w:val="A0A67B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530" w:hanging="45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F9E5D7F"/>
    <w:multiLevelType w:val="multilevel"/>
    <w:tmpl w:val="27E4B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08369B"/>
    <w:multiLevelType w:val="hybridMultilevel"/>
    <w:tmpl w:val="434414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6B83A0D"/>
    <w:multiLevelType w:val="hybridMultilevel"/>
    <w:tmpl w:val="680E42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DD946ED"/>
    <w:multiLevelType w:val="multilevel"/>
    <w:tmpl w:val="89E24A2E"/>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68743B2"/>
    <w:multiLevelType w:val="multilevel"/>
    <w:tmpl w:val="9288E644"/>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78962DA"/>
    <w:multiLevelType w:val="multilevel"/>
    <w:tmpl w:val="25DE17C0"/>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788790A"/>
    <w:multiLevelType w:val="multilevel"/>
    <w:tmpl w:val="7D048140"/>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801704C"/>
    <w:multiLevelType w:val="hybridMultilevel"/>
    <w:tmpl w:val="A850969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 w15:restartNumberingAfterBreak="0">
    <w:nsid w:val="5FCA1DC7"/>
    <w:multiLevelType w:val="hybridMultilevel"/>
    <w:tmpl w:val="4A68C6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C152A8C"/>
    <w:multiLevelType w:val="multilevel"/>
    <w:tmpl w:val="F7C00BDA"/>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3B36EF8"/>
    <w:multiLevelType w:val="hybridMultilevel"/>
    <w:tmpl w:val="E4E49E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2"/>
  </w:num>
  <w:num w:numId="5">
    <w:abstractNumId w:val="10"/>
  </w:num>
  <w:num w:numId="6">
    <w:abstractNumId w:val="11"/>
  </w:num>
  <w:num w:numId="7">
    <w:abstractNumId w:val="14"/>
  </w:num>
  <w:num w:numId="8">
    <w:abstractNumId w:val="4"/>
  </w:num>
  <w:num w:numId="9">
    <w:abstractNumId w:val="1"/>
  </w:num>
  <w:num w:numId="10">
    <w:abstractNumId w:val="5"/>
  </w:num>
  <w:num w:numId="11">
    <w:abstractNumId w:val="3"/>
  </w:num>
  <w:num w:numId="12">
    <w:abstractNumId w:val="7"/>
  </w:num>
  <w:num w:numId="13">
    <w:abstractNumId w:val="6"/>
  </w:num>
  <w:num w:numId="14">
    <w:abstractNumId w:val="13"/>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E0AFF"/>
    <w:rsid w:val="000059EC"/>
    <w:rsid w:val="00014244"/>
    <w:rsid w:val="00014BA3"/>
    <w:rsid w:val="00017D98"/>
    <w:rsid w:val="00044AF0"/>
    <w:rsid w:val="000F6524"/>
    <w:rsid w:val="0011479C"/>
    <w:rsid w:val="001437B6"/>
    <w:rsid w:val="00153DA0"/>
    <w:rsid w:val="00166F15"/>
    <w:rsid w:val="001765F4"/>
    <w:rsid w:val="001A427B"/>
    <w:rsid w:val="001A61ED"/>
    <w:rsid w:val="001B27D2"/>
    <w:rsid w:val="001C2922"/>
    <w:rsid w:val="001E6B51"/>
    <w:rsid w:val="001F2F4D"/>
    <w:rsid w:val="001F3D24"/>
    <w:rsid w:val="00214744"/>
    <w:rsid w:val="00240257"/>
    <w:rsid w:val="00243088"/>
    <w:rsid w:val="002702D8"/>
    <w:rsid w:val="002A28E2"/>
    <w:rsid w:val="002C3D40"/>
    <w:rsid w:val="00304742"/>
    <w:rsid w:val="0034239D"/>
    <w:rsid w:val="00351751"/>
    <w:rsid w:val="0038162B"/>
    <w:rsid w:val="00397978"/>
    <w:rsid w:val="003D296A"/>
    <w:rsid w:val="003E7213"/>
    <w:rsid w:val="003E7BBF"/>
    <w:rsid w:val="003F0E5C"/>
    <w:rsid w:val="003F771C"/>
    <w:rsid w:val="00442D4A"/>
    <w:rsid w:val="00466A5E"/>
    <w:rsid w:val="004706CA"/>
    <w:rsid w:val="0047570B"/>
    <w:rsid w:val="00484EA6"/>
    <w:rsid w:val="00491E40"/>
    <w:rsid w:val="004B2DD1"/>
    <w:rsid w:val="004B433E"/>
    <w:rsid w:val="004C3280"/>
    <w:rsid w:val="004F290E"/>
    <w:rsid w:val="0051101F"/>
    <w:rsid w:val="0052307F"/>
    <w:rsid w:val="00562ADA"/>
    <w:rsid w:val="005638CB"/>
    <w:rsid w:val="00564CB1"/>
    <w:rsid w:val="00570F36"/>
    <w:rsid w:val="00595631"/>
    <w:rsid w:val="005A420F"/>
    <w:rsid w:val="0069425C"/>
    <w:rsid w:val="00694A03"/>
    <w:rsid w:val="006D0C26"/>
    <w:rsid w:val="006E0AFF"/>
    <w:rsid w:val="00703CFA"/>
    <w:rsid w:val="00706E70"/>
    <w:rsid w:val="00744EF4"/>
    <w:rsid w:val="007507CE"/>
    <w:rsid w:val="0075446A"/>
    <w:rsid w:val="00777DDF"/>
    <w:rsid w:val="007921DF"/>
    <w:rsid w:val="007A6493"/>
    <w:rsid w:val="007D711B"/>
    <w:rsid w:val="007F4DF1"/>
    <w:rsid w:val="0081387E"/>
    <w:rsid w:val="00835822"/>
    <w:rsid w:val="0088489F"/>
    <w:rsid w:val="008B5552"/>
    <w:rsid w:val="008C7903"/>
    <w:rsid w:val="008D131C"/>
    <w:rsid w:val="008F52F5"/>
    <w:rsid w:val="008F5CF4"/>
    <w:rsid w:val="008F7D5A"/>
    <w:rsid w:val="00910B82"/>
    <w:rsid w:val="00932BB2"/>
    <w:rsid w:val="009417A5"/>
    <w:rsid w:val="00942AC5"/>
    <w:rsid w:val="00945545"/>
    <w:rsid w:val="00977557"/>
    <w:rsid w:val="009A44DB"/>
    <w:rsid w:val="009B76F6"/>
    <w:rsid w:val="009F6E98"/>
    <w:rsid w:val="00A57D95"/>
    <w:rsid w:val="00A61CCF"/>
    <w:rsid w:val="00A62686"/>
    <w:rsid w:val="00A80542"/>
    <w:rsid w:val="00A91A59"/>
    <w:rsid w:val="00AA08C1"/>
    <w:rsid w:val="00AA6542"/>
    <w:rsid w:val="00B11CD8"/>
    <w:rsid w:val="00B233EC"/>
    <w:rsid w:val="00B5796F"/>
    <w:rsid w:val="00B61D14"/>
    <w:rsid w:val="00B63BD3"/>
    <w:rsid w:val="00BF386D"/>
    <w:rsid w:val="00C07507"/>
    <w:rsid w:val="00C077B5"/>
    <w:rsid w:val="00C83118"/>
    <w:rsid w:val="00CA7A0A"/>
    <w:rsid w:val="00CC59B8"/>
    <w:rsid w:val="00CF5B01"/>
    <w:rsid w:val="00D0603B"/>
    <w:rsid w:val="00D16A5B"/>
    <w:rsid w:val="00D25E83"/>
    <w:rsid w:val="00D753D0"/>
    <w:rsid w:val="00D973E1"/>
    <w:rsid w:val="00DC2FFA"/>
    <w:rsid w:val="00DD0E46"/>
    <w:rsid w:val="00DE1329"/>
    <w:rsid w:val="00E0686E"/>
    <w:rsid w:val="00E155D8"/>
    <w:rsid w:val="00E16871"/>
    <w:rsid w:val="00E866C6"/>
    <w:rsid w:val="00E86A6C"/>
    <w:rsid w:val="00E91FA5"/>
    <w:rsid w:val="00E93D9F"/>
    <w:rsid w:val="00EA0FFC"/>
    <w:rsid w:val="00ED0CAB"/>
    <w:rsid w:val="00EE6828"/>
    <w:rsid w:val="00EF11E7"/>
    <w:rsid w:val="00F03127"/>
    <w:rsid w:val="00F122A3"/>
    <w:rsid w:val="00F2643E"/>
    <w:rsid w:val="00F4510E"/>
    <w:rsid w:val="00F60A69"/>
    <w:rsid w:val="00F91866"/>
    <w:rsid w:val="00F96172"/>
    <w:rsid w:val="173ACC8C"/>
    <w:rsid w:val="1BBF1B82"/>
    <w:rsid w:val="1D683EEF"/>
    <w:rsid w:val="2C87364B"/>
    <w:rsid w:val="498B8A86"/>
    <w:rsid w:val="6E6650ED"/>
    <w:rsid w:val="701ABC66"/>
    <w:rsid w:val="7577438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03B03DB0"/>
  <w15:docId w15:val="{EA2CB26B-BB34-44D9-AA17-7CEE72C03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Comic Sans MS" w:hAnsi="Comic Sans MS" w:cs="Comic Sans MS"/>
        <w:sz w:val="22"/>
        <w:szCs w:val="22"/>
        <w:lang w:val="el-GR" w:eastAsia="el-GR" w:bidi="ar-SA"/>
      </w:rPr>
    </w:rPrDefault>
    <w:pPrDefault>
      <w:pPr>
        <w:widowControl w:val="0"/>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CF4"/>
  </w:style>
  <w:style w:type="paragraph" w:styleId="1">
    <w:name w:val="heading 1"/>
    <w:basedOn w:val="10"/>
    <w:next w:val="10"/>
    <w:rsid w:val="006E0AFF"/>
    <w:pPr>
      <w:keepNext/>
      <w:keepLines/>
      <w:spacing w:before="240" w:after="0"/>
      <w:outlineLvl w:val="0"/>
    </w:pPr>
    <w:rPr>
      <w:rFonts w:ascii="Helvetica Neue" w:eastAsia="Helvetica Neue" w:hAnsi="Helvetica Neue" w:cs="Helvetica Neue"/>
      <w:color w:val="2E75B5"/>
      <w:sz w:val="32"/>
      <w:szCs w:val="32"/>
    </w:rPr>
  </w:style>
  <w:style w:type="paragraph" w:styleId="2">
    <w:name w:val="heading 2"/>
    <w:basedOn w:val="10"/>
    <w:next w:val="10"/>
    <w:rsid w:val="006E0AFF"/>
    <w:pPr>
      <w:keepNext/>
      <w:keepLines/>
      <w:widowControl/>
      <w:pBdr>
        <w:top w:val="none" w:sz="0" w:space="0" w:color="000000"/>
        <w:left w:val="none" w:sz="0" w:space="0" w:color="000000"/>
        <w:bottom w:val="none" w:sz="0" w:space="0" w:color="000000"/>
        <w:right w:val="none" w:sz="0" w:space="0" w:color="000000"/>
        <w:between w:val="none" w:sz="0" w:space="0" w:color="000000"/>
      </w:pBdr>
      <w:spacing w:before="40" w:after="0" w:line="256" w:lineRule="auto"/>
      <w:jc w:val="left"/>
      <w:outlineLvl w:val="1"/>
    </w:pPr>
    <w:rPr>
      <w:rFonts w:ascii="Helvetica Neue" w:eastAsia="Helvetica Neue" w:hAnsi="Helvetica Neue" w:cs="Helvetica Neue"/>
      <w:color w:val="2E75B5"/>
      <w:sz w:val="26"/>
      <w:szCs w:val="26"/>
    </w:rPr>
  </w:style>
  <w:style w:type="paragraph" w:styleId="3">
    <w:name w:val="heading 3"/>
    <w:basedOn w:val="10"/>
    <w:next w:val="10"/>
    <w:rsid w:val="006E0AFF"/>
    <w:pPr>
      <w:keepNext/>
      <w:widowControl/>
      <w:pBdr>
        <w:top w:val="none" w:sz="0" w:space="0" w:color="000000"/>
        <w:left w:val="none" w:sz="0" w:space="0" w:color="000000"/>
        <w:bottom w:val="none" w:sz="0" w:space="0" w:color="000000"/>
        <w:right w:val="none" w:sz="0" w:space="0" w:color="000000"/>
        <w:between w:val="none" w:sz="0" w:space="0" w:color="000000"/>
      </w:pBdr>
      <w:spacing w:before="240" w:after="60" w:line="276" w:lineRule="auto"/>
      <w:jc w:val="left"/>
      <w:outlineLvl w:val="2"/>
    </w:pPr>
    <w:rPr>
      <w:rFonts w:ascii="Cambria" w:eastAsia="Cambria" w:hAnsi="Cambria" w:cs="Cambria"/>
      <w:b/>
      <w:color w:val="000000"/>
      <w:sz w:val="26"/>
      <w:szCs w:val="26"/>
    </w:rPr>
  </w:style>
  <w:style w:type="paragraph" w:styleId="4">
    <w:name w:val="heading 4"/>
    <w:basedOn w:val="10"/>
    <w:next w:val="10"/>
    <w:rsid w:val="006E0AFF"/>
    <w:pPr>
      <w:keepNext/>
      <w:keepLines/>
      <w:spacing w:before="40" w:after="0"/>
      <w:outlineLvl w:val="3"/>
    </w:pPr>
    <w:rPr>
      <w:rFonts w:ascii="Helvetica Neue" w:eastAsia="Helvetica Neue" w:hAnsi="Helvetica Neue" w:cs="Helvetica Neue"/>
      <w:i/>
      <w:color w:val="2E75B5"/>
    </w:rPr>
  </w:style>
  <w:style w:type="paragraph" w:styleId="5">
    <w:name w:val="heading 5"/>
    <w:basedOn w:val="10"/>
    <w:next w:val="10"/>
    <w:rsid w:val="006E0AFF"/>
    <w:pPr>
      <w:keepNext/>
      <w:keepLines/>
      <w:spacing w:before="220" w:after="40"/>
      <w:outlineLvl w:val="4"/>
    </w:pPr>
    <w:rPr>
      <w:b/>
    </w:rPr>
  </w:style>
  <w:style w:type="paragraph" w:styleId="6">
    <w:name w:val="heading 6"/>
    <w:basedOn w:val="10"/>
    <w:next w:val="10"/>
    <w:rsid w:val="006E0AFF"/>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6E0AFF"/>
  </w:style>
  <w:style w:type="table" w:customStyle="1" w:styleId="TableNormal1">
    <w:name w:val="Table Normal1"/>
    <w:rsid w:val="006E0AFF"/>
    <w:tblPr>
      <w:tblCellMar>
        <w:top w:w="0" w:type="dxa"/>
        <w:left w:w="0" w:type="dxa"/>
        <w:bottom w:w="0" w:type="dxa"/>
        <w:right w:w="0" w:type="dxa"/>
      </w:tblCellMar>
    </w:tblPr>
  </w:style>
  <w:style w:type="paragraph" w:styleId="a3">
    <w:name w:val="Title"/>
    <w:basedOn w:val="10"/>
    <w:next w:val="10"/>
    <w:rsid w:val="006E0AFF"/>
    <w:pPr>
      <w:widowControl/>
      <w:pBdr>
        <w:top w:val="none" w:sz="0" w:space="0" w:color="000000"/>
        <w:left w:val="none" w:sz="0" w:space="0" w:color="000000"/>
        <w:bottom w:val="none" w:sz="0" w:space="0" w:color="000000"/>
        <w:right w:val="none" w:sz="0" w:space="0" w:color="000000"/>
        <w:between w:val="none" w:sz="0" w:space="0" w:color="000000"/>
      </w:pBdr>
      <w:spacing w:after="0"/>
    </w:pPr>
    <w:rPr>
      <w:rFonts w:ascii="Arial" w:eastAsia="Arial" w:hAnsi="Arial" w:cs="Arial"/>
      <w:b/>
      <w:color w:val="000000"/>
      <w:sz w:val="24"/>
      <w:szCs w:val="24"/>
    </w:rPr>
  </w:style>
  <w:style w:type="paragraph" w:styleId="a4">
    <w:name w:val="Subtitle"/>
    <w:basedOn w:val="10"/>
    <w:next w:val="10"/>
    <w:rsid w:val="006E0AFF"/>
    <w:pPr>
      <w:keepNext/>
      <w:keepLines/>
      <w:spacing w:before="360" w:after="80"/>
    </w:pPr>
    <w:rPr>
      <w:rFonts w:ascii="Georgia" w:eastAsia="Georgia" w:hAnsi="Georgia" w:cs="Georgia"/>
      <w:i/>
      <w:color w:val="666666"/>
      <w:sz w:val="48"/>
      <w:szCs w:val="48"/>
    </w:rPr>
  </w:style>
  <w:style w:type="table" w:customStyle="1" w:styleId="a5">
    <w:basedOn w:val="TableNormal1"/>
    <w:rsid w:val="006E0AFF"/>
    <w:tblPr>
      <w:tblStyleRowBandSize w:val="1"/>
      <w:tblStyleColBandSize w:val="1"/>
    </w:tblPr>
  </w:style>
  <w:style w:type="paragraph" w:styleId="a6">
    <w:name w:val="Balloon Text"/>
    <w:basedOn w:val="a"/>
    <w:link w:val="Char"/>
    <w:uiPriority w:val="99"/>
    <w:semiHidden/>
    <w:unhideWhenUsed/>
    <w:rsid w:val="00E866C6"/>
    <w:pPr>
      <w:spacing w:after="0"/>
    </w:pPr>
    <w:rPr>
      <w:rFonts w:ascii="Tahoma" w:hAnsi="Tahoma" w:cs="Tahoma"/>
      <w:sz w:val="16"/>
      <w:szCs w:val="16"/>
    </w:rPr>
  </w:style>
  <w:style w:type="character" w:customStyle="1" w:styleId="Char">
    <w:name w:val="Κείμενο πλαισίου Char"/>
    <w:basedOn w:val="a0"/>
    <w:link w:val="a6"/>
    <w:uiPriority w:val="99"/>
    <w:semiHidden/>
    <w:rsid w:val="00E866C6"/>
    <w:rPr>
      <w:rFonts w:ascii="Tahoma" w:hAnsi="Tahoma" w:cs="Tahoma"/>
      <w:sz w:val="16"/>
      <w:szCs w:val="16"/>
    </w:rPr>
  </w:style>
  <w:style w:type="paragraph" w:styleId="a7">
    <w:name w:val="header"/>
    <w:basedOn w:val="a"/>
    <w:link w:val="Char0"/>
    <w:uiPriority w:val="99"/>
    <w:unhideWhenUsed/>
    <w:rsid w:val="00A62686"/>
    <w:pPr>
      <w:tabs>
        <w:tab w:val="center" w:pos="4153"/>
        <w:tab w:val="right" w:pos="8306"/>
      </w:tabs>
      <w:spacing w:after="0"/>
    </w:pPr>
  </w:style>
  <w:style w:type="character" w:customStyle="1" w:styleId="Char0">
    <w:name w:val="Κεφαλίδα Char"/>
    <w:basedOn w:val="a0"/>
    <w:link w:val="a7"/>
    <w:uiPriority w:val="99"/>
    <w:rsid w:val="00A62686"/>
  </w:style>
  <w:style w:type="paragraph" w:styleId="a8">
    <w:name w:val="footer"/>
    <w:basedOn w:val="a"/>
    <w:link w:val="Char1"/>
    <w:uiPriority w:val="99"/>
    <w:unhideWhenUsed/>
    <w:rsid w:val="00A62686"/>
    <w:pPr>
      <w:tabs>
        <w:tab w:val="center" w:pos="4153"/>
        <w:tab w:val="right" w:pos="8306"/>
      </w:tabs>
      <w:spacing w:after="0"/>
    </w:pPr>
  </w:style>
  <w:style w:type="character" w:customStyle="1" w:styleId="Char1">
    <w:name w:val="Υποσέλιδο Char"/>
    <w:basedOn w:val="a0"/>
    <w:link w:val="a8"/>
    <w:uiPriority w:val="99"/>
    <w:rsid w:val="00A62686"/>
  </w:style>
  <w:style w:type="character" w:styleId="a9">
    <w:name w:val="annotation reference"/>
    <w:basedOn w:val="a0"/>
    <w:uiPriority w:val="99"/>
    <w:semiHidden/>
    <w:unhideWhenUsed/>
    <w:rsid w:val="00A61CCF"/>
    <w:rPr>
      <w:sz w:val="16"/>
      <w:szCs w:val="16"/>
    </w:rPr>
  </w:style>
  <w:style w:type="paragraph" w:styleId="aa">
    <w:name w:val="annotation text"/>
    <w:basedOn w:val="a"/>
    <w:link w:val="Char2"/>
    <w:uiPriority w:val="99"/>
    <w:unhideWhenUsed/>
    <w:rsid w:val="00A61CCF"/>
    <w:rPr>
      <w:sz w:val="20"/>
      <w:szCs w:val="20"/>
    </w:rPr>
  </w:style>
  <w:style w:type="character" w:customStyle="1" w:styleId="Char2">
    <w:name w:val="Κείμενο σχολίου Char"/>
    <w:basedOn w:val="a0"/>
    <w:link w:val="aa"/>
    <w:uiPriority w:val="99"/>
    <w:rsid w:val="00A61CCF"/>
    <w:rPr>
      <w:sz w:val="20"/>
      <w:szCs w:val="20"/>
    </w:rPr>
  </w:style>
  <w:style w:type="paragraph" w:styleId="ab">
    <w:name w:val="annotation subject"/>
    <w:basedOn w:val="aa"/>
    <w:next w:val="aa"/>
    <w:link w:val="Char3"/>
    <w:uiPriority w:val="99"/>
    <w:semiHidden/>
    <w:unhideWhenUsed/>
    <w:rsid w:val="00A61CCF"/>
    <w:rPr>
      <w:b/>
      <w:bCs/>
    </w:rPr>
  </w:style>
  <w:style w:type="character" w:customStyle="1" w:styleId="Char3">
    <w:name w:val="Θέμα σχολίου Char"/>
    <w:basedOn w:val="Char2"/>
    <w:link w:val="ab"/>
    <w:uiPriority w:val="99"/>
    <w:semiHidden/>
    <w:rsid w:val="00A61CCF"/>
    <w:rPr>
      <w:b/>
      <w:bCs/>
      <w:sz w:val="20"/>
      <w:szCs w:val="20"/>
    </w:rPr>
  </w:style>
  <w:style w:type="paragraph" w:styleId="ac">
    <w:name w:val="Revision"/>
    <w:hidden/>
    <w:uiPriority w:val="99"/>
    <w:semiHidden/>
    <w:rsid w:val="003E7213"/>
    <w:pPr>
      <w:widowControl/>
      <w:spacing w:after="0"/>
      <w:jc w:val="left"/>
    </w:pPr>
  </w:style>
  <w:style w:type="character" w:styleId="-">
    <w:name w:val="Hyperlink"/>
    <w:basedOn w:val="a0"/>
    <w:uiPriority w:val="99"/>
    <w:unhideWhenUsed/>
    <w:rsid w:val="003E7213"/>
    <w:rPr>
      <w:color w:val="0000FF" w:themeColor="hyperlink"/>
      <w:u w:val="single"/>
    </w:rPr>
  </w:style>
  <w:style w:type="character" w:customStyle="1" w:styleId="11">
    <w:name w:val="Ανεπίλυτη αναφορά1"/>
    <w:basedOn w:val="a0"/>
    <w:uiPriority w:val="99"/>
    <w:semiHidden/>
    <w:unhideWhenUsed/>
    <w:rsid w:val="003E7213"/>
    <w:rPr>
      <w:color w:val="605E5C"/>
      <w:shd w:val="clear" w:color="auto" w:fill="E1DFDD"/>
    </w:rPr>
  </w:style>
  <w:style w:type="character" w:styleId="-0">
    <w:name w:val="FollowedHyperlink"/>
    <w:basedOn w:val="a0"/>
    <w:uiPriority w:val="99"/>
    <w:semiHidden/>
    <w:unhideWhenUsed/>
    <w:rsid w:val="001F2F4D"/>
    <w:rPr>
      <w:color w:val="800080" w:themeColor="followedHyperlink"/>
      <w:u w:val="single"/>
    </w:rPr>
  </w:style>
  <w:style w:type="paragraph" w:styleId="ad">
    <w:name w:val="List Paragraph"/>
    <w:basedOn w:val="a"/>
    <w:uiPriority w:val="34"/>
    <w:qFormat/>
    <w:rsid w:val="00777D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898106">
      <w:bodyDiv w:val="1"/>
      <w:marLeft w:val="0"/>
      <w:marRight w:val="0"/>
      <w:marTop w:val="0"/>
      <w:marBottom w:val="0"/>
      <w:divBdr>
        <w:top w:val="none" w:sz="0" w:space="0" w:color="auto"/>
        <w:left w:val="none" w:sz="0" w:space="0" w:color="auto"/>
        <w:bottom w:val="none" w:sz="0" w:space="0" w:color="auto"/>
        <w:right w:val="none" w:sz="0" w:space="0" w:color="auto"/>
      </w:divBdr>
    </w:div>
    <w:div w:id="1738623664">
      <w:bodyDiv w:val="1"/>
      <w:marLeft w:val="0"/>
      <w:marRight w:val="0"/>
      <w:marTop w:val="0"/>
      <w:marBottom w:val="0"/>
      <w:divBdr>
        <w:top w:val="none" w:sz="0" w:space="0" w:color="auto"/>
        <w:left w:val="none" w:sz="0" w:space="0" w:color="auto"/>
        <w:bottom w:val="none" w:sz="0" w:space="0" w:color="auto"/>
        <w:right w:val="none" w:sz="0" w:space="0" w:color="auto"/>
      </w:divBdr>
    </w:div>
    <w:div w:id="1752237422">
      <w:bodyDiv w:val="1"/>
      <w:marLeft w:val="0"/>
      <w:marRight w:val="0"/>
      <w:marTop w:val="0"/>
      <w:marBottom w:val="0"/>
      <w:divBdr>
        <w:top w:val="none" w:sz="0" w:space="0" w:color="auto"/>
        <w:left w:val="none" w:sz="0" w:space="0" w:color="auto"/>
        <w:bottom w:val="none" w:sz="0" w:space="0" w:color="auto"/>
        <w:right w:val="none" w:sz="0" w:space="0" w:color="auto"/>
      </w:divBdr>
    </w:div>
    <w:div w:id="1900284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hyperlink" Target="http://photodentro.edu.gr/aggregator/lo/photodentro-lor-8521-3266" TargetMode="External"/><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aesop.iep.edu.gr/node/20518/329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aesop.iep.edu.gr/node/20518/3291" TargetMode="External"/><Relationship Id="rId36" Type="http://schemas.openxmlformats.org/officeDocument/2006/relationships/footer" Target="footer1.xml"/><Relationship Id="rId10" Type="http://schemas.openxmlformats.org/officeDocument/2006/relationships/hyperlink" Target="https://oasp.gr/library/photogallery" TargetMode="External"/><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https://www.google.com/search?q=%CE%B5%CE%BA%CF%81%CE%AE%CE%BE%CE%B5%CE%B9%CF%82+%CE%B7%CF%86%CE%B1%CE%B9%CF%83%CF%84%CE%B5%CE%B9%CF%89%CE%BD+%CE%B2%CE%B9%CE%BD%CF%84%CE%B5%CE%BF&amp;sca_esv=ed538c964041f2cb&amp;sca_upv=1&amp;rlz=1C1GCEU_elGR1103GR1103&amp;udm=7&amp;biw=1536&amp;bih=729&amp;ei=-V7pZvb0KPaU9u8P7an8QA&amp;ved=0ahUKEwi21dSr58mIAxV2iv0HHe0UHwgQ4dUDCA8&amp;uact=5&amp;oq=%CE%B5%CE%BA%CF%81%CE%AE%CE%BE%CE%B5%CE%B9%CF%82+%CE%B7%CF%86%CE%B1%CE%B9%CF%83%CF%84%CE%B5%CE%B9%CF%89%CE%BD+%CE%B2%CE%B9%CE%BD%CF%84%CE%B5%CE%BF&amp;gs_lp=Egxnd3Mtd2l6LXNlcnAiMs61zrrPgc6uzr7Otc65z4IgzrfPhs6xzrnPg8-EzrXOuc-Jzr0gzrLOuc69z4TOtc6_MggQABiABBiiBDIIEAAYgAQYogQyCBAAGIAEGKIESL8lUKYLWK8ZcAF4AJABAJgBrgGgAcwHqgEDMC43uAEDyAEA-AEBmAIIoAL6B8ICCBAAGKIEGIkFwgIGEAAYFhgewgIFECEYoAHCAgcQIRigARgKmAMAiAYBkgcDMS43oAfYFw&amp;sclient=gws-wiz-serp" TargetMode="External"/><Relationship Id="rId14" Type="http://schemas.openxmlformats.org/officeDocument/2006/relationships/image" Target="media/image4.jpeg"/><Relationship Id="rId22" Type="http://schemas.openxmlformats.org/officeDocument/2006/relationships/hyperlink" Target="http://earthguide.ucsd.edu/eoc/teachers/t_tectonics/p_seafloorspreading.html" TargetMode="External"/><Relationship Id="rId27" Type="http://schemas.openxmlformats.org/officeDocument/2006/relationships/hyperlink" Target="http://aesop.iep.edu.gr/node/20518/3291" TargetMode="External"/><Relationship Id="rId30" Type="http://schemas.openxmlformats.org/officeDocument/2006/relationships/hyperlink" Target="http://aesop.iep.edu.gr/node/20518/3291"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b5VWsiv5xwh89sJOpRL17ELeg==">CgMxLjAaJQoBMBIgCh4IB0IaChFRdWF0dHJvY2VudG8gU2FucxIFQXJpYWwaJQoBMRIgCh4IB0IaChFRdWF0dHJvY2VudG8gU2FucxIFQXJpYWwaJQoBMhIgCh4IB0IaChFRdWF0dHJvY2VudG8gU2FucxIFQXJpYWwaJQoBMxIgCh4IB0IaChFRdWF0dHJvY2VudG8gU2FucxIFQXJpYWwaJQoBNBIgCh4IB0IaChFRdWF0dHJvY2VudG8gU2FucxIFQXJpYWwaJQoBNRIgCh4IB0IaChFRdWF0dHJvY2VudG8gU2FucxIFQXJpYWwaJQoBNhIgCh4IB0IaChFRdWF0dHJvY2VudG8gU2FucxIFQXJpYWwaJQoBNxIgCh4IB0IaChFRdWF0dHJvY2VudG8gU2FucxIFQXJpYWwaJQoBOBIgCh4IB0IaChFRdWF0dHJvY2VudG8gU2FucxIFQXJpYWwaJQoBORIgCh4IB0IaChFRdWF0dHJvY2VudG8gU2FucxIFQXJpYWwaJgoCMTASIAoeCAdCGgoRUXVhdHRyb2NlbnRvIFNhbnMSBUFyaWFsGiYKAjExEiAKHggHQhoKEVF1YXR0cm9jZW50byBTYW5zEgVBcmlhbBomCgIxMhIgCh4IB0IaChFRdWF0dHJvY2VudG8gU2FucxIFQXJpYWwaJgoCMTMSIAoeCAdCGgoRUXVhdHRyb2NlbnRvIFNhbnMSBUFyaWFsGiYKAjE0EiAKHggHQhoKEVF1YXR0cm9jZW50byBTYW5zEgVBcmlhbBomCgIxNRIgCh4IB0IaChFRdWF0dHJvY2VudG8gU2FucxIFQXJpYWwaJgoCMTYSIAoeCAdCGgoRUXVhdHRyb2NlbnRvIFNhbnMSBUFyaWFsGiYKAjE3EiAKHggHQhoKEVF1YXR0cm9jZW50byBTYW5zEgVBcmlhbBomCgIxOBIgCh4IB0IaChFRdWF0dHJvY2VudG8gU2FucxIFQXJpYWw4AHIhMTRPLUlWR3FJamdzUzg5c0dFMDBsQmhuR2t5Y1NPSFZz</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348203-EACD-480C-9EB9-AFAA8EC63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6080</Words>
  <Characters>32834</Characters>
  <Application>Microsoft Office Word</Application>
  <DocSecurity>0</DocSecurity>
  <Lines>273</Lines>
  <Paragraphs>77</Paragraphs>
  <ScaleCrop>false</ScaleCrop>
  <Company/>
  <LinksUpToDate>false</LinksUpToDate>
  <CharactersWithSpaces>38837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Τραμπίδου Γεωργία</cp:lastModifiedBy>
  <cp:revision>2</cp:revision>
  <dcterms:created xsi:type="dcterms:W3CDTF">2024-02-18T17:19:00Z</dcterms:created>
  <dcterms:modified xsi:type="dcterms:W3CDTF">2025-01-13T15:34:00Z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